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ED8" w:rsidRPr="004B739A" w:rsidRDefault="00756D70" w:rsidP="007D784B">
      <w:pPr>
        <w:tabs>
          <w:tab w:val="left" w:pos="14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39A">
        <w:rPr>
          <w:rFonts w:ascii="Times New Roman" w:hAnsi="Times New Roman" w:cs="Times New Roman"/>
          <w:b/>
          <w:bCs/>
          <w:sz w:val="24"/>
          <w:szCs w:val="24"/>
        </w:rPr>
        <w:t>Методическая рамка</w:t>
      </w:r>
      <w:r w:rsidR="00CA1F19" w:rsidRPr="004B739A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образовательной практики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647"/>
      </w:tblGrid>
      <w:tr w:rsidR="004B739A" w:rsidRPr="004B739A" w:rsidTr="00B42471">
        <w:trPr>
          <w:trHeight w:val="443"/>
        </w:trPr>
        <w:tc>
          <w:tcPr>
            <w:tcW w:w="1702" w:type="dxa"/>
          </w:tcPr>
          <w:p w:rsidR="00CA1F19" w:rsidRPr="004B739A" w:rsidRDefault="00756D70" w:rsidP="000B426F">
            <w:pPr>
              <w:pStyle w:val="Default"/>
              <w:rPr>
                <w:color w:val="auto"/>
                <w:sz w:val="23"/>
                <w:szCs w:val="23"/>
              </w:rPr>
            </w:pPr>
            <w:r w:rsidRPr="004B739A">
              <w:rPr>
                <w:color w:val="auto"/>
                <w:sz w:val="23"/>
                <w:szCs w:val="23"/>
              </w:rPr>
              <w:t>Названи</w:t>
            </w:r>
            <w:r w:rsidR="00CA1F19" w:rsidRPr="004B739A">
              <w:rPr>
                <w:color w:val="auto"/>
                <w:sz w:val="23"/>
                <w:szCs w:val="23"/>
              </w:rPr>
              <w:t xml:space="preserve">е образовательной практики </w:t>
            </w:r>
          </w:p>
        </w:tc>
        <w:tc>
          <w:tcPr>
            <w:tcW w:w="8647" w:type="dxa"/>
          </w:tcPr>
          <w:p w:rsidR="00CA1F19" w:rsidRPr="004B739A" w:rsidRDefault="00FB4505" w:rsidP="004C0928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4B739A">
              <w:rPr>
                <w:iCs/>
                <w:color w:val="auto"/>
                <w:sz w:val="23"/>
                <w:szCs w:val="23"/>
              </w:rPr>
              <w:t xml:space="preserve">Краткосрочная программа </w:t>
            </w:r>
            <w:r w:rsidR="009F432C" w:rsidRPr="004B739A">
              <w:rPr>
                <w:iCs/>
                <w:color w:val="auto"/>
                <w:sz w:val="23"/>
                <w:szCs w:val="23"/>
              </w:rPr>
              <w:t>профориентационной смены физкультурно-спортивной направленности</w:t>
            </w:r>
            <w:r w:rsidR="00A16695">
              <w:rPr>
                <w:iCs/>
                <w:color w:val="auto"/>
                <w:sz w:val="23"/>
                <w:szCs w:val="23"/>
              </w:rPr>
              <w:t xml:space="preserve"> </w:t>
            </w:r>
            <w:r w:rsidRPr="004B739A">
              <w:rPr>
                <w:b/>
                <w:color w:val="auto"/>
                <w:sz w:val="23"/>
                <w:szCs w:val="23"/>
              </w:rPr>
              <w:t>«</w:t>
            </w:r>
            <w:r w:rsidR="009F432C" w:rsidRPr="004B739A">
              <w:rPr>
                <w:b/>
                <w:color w:val="auto"/>
                <w:sz w:val="23"/>
                <w:szCs w:val="23"/>
              </w:rPr>
              <w:t>Многоборец</w:t>
            </w:r>
            <w:r w:rsidRPr="004B739A">
              <w:rPr>
                <w:b/>
                <w:color w:val="auto"/>
                <w:sz w:val="23"/>
                <w:szCs w:val="23"/>
              </w:rPr>
              <w:t>»</w:t>
            </w:r>
          </w:p>
        </w:tc>
      </w:tr>
      <w:tr w:rsidR="004B739A" w:rsidRPr="004B739A" w:rsidTr="00B42471">
        <w:trPr>
          <w:trHeight w:val="194"/>
        </w:trPr>
        <w:tc>
          <w:tcPr>
            <w:tcW w:w="1702" w:type="dxa"/>
          </w:tcPr>
          <w:p w:rsidR="00756D70" w:rsidRPr="004B739A" w:rsidRDefault="00756D70" w:rsidP="000B426F">
            <w:pPr>
              <w:pStyle w:val="Default"/>
              <w:rPr>
                <w:color w:val="auto"/>
                <w:sz w:val="23"/>
                <w:szCs w:val="23"/>
              </w:rPr>
            </w:pPr>
            <w:r w:rsidRPr="004B739A">
              <w:rPr>
                <w:color w:val="auto"/>
                <w:sz w:val="23"/>
                <w:szCs w:val="23"/>
              </w:rPr>
              <w:t xml:space="preserve">Номинация </w:t>
            </w:r>
          </w:p>
        </w:tc>
        <w:tc>
          <w:tcPr>
            <w:tcW w:w="8647" w:type="dxa"/>
          </w:tcPr>
          <w:p w:rsidR="00756D70" w:rsidRPr="004B739A" w:rsidRDefault="00756D70" w:rsidP="000B426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B739A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Физкультурно-спортивная направленность. </w:t>
            </w:r>
            <w:r w:rsidRPr="004B739A">
              <w:rPr>
                <w:rFonts w:ascii="Times New Roman" w:hAnsi="Times New Roman" w:cs="Times New Roman"/>
                <w:sz w:val="23"/>
                <w:szCs w:val="23"/>
              </w:rPr>
              <w:t>Виды спорта – в мире профессий</w:t>
            </w:r>
          </w:p>
        </w:tc>
      </w:tr>
      <w:tr w:rsidR="004B739A" w:rsidRPr="004B739A" w:rsidTr="00B42471">
        <w:trPr>
          <w:trHeight w:val="443"/>
        </w:trPr>
        <w:tc>
          <w:tcPr>
            <w:tcW w:w="1702" w:type="dxa"/>
          </w:tcPr>
          <w:p w:rsidR="00756D70" w:rsidRPr="004B739A" w:rsidRDefault="00756D70" w:rsidP="000B426F">
            <w:pPr>
              <w:pStyle w:val="Default"/>
              <w:rPr>
                <w:color w:val="auto"/>
                <w:sz w:val="23"/>
                <w:szCs w:val="23"/>
              </w:rPr>
            </w:pPr>
            <w:r w:rsidRPr="004B739A">
              <w:rPr>
                <w:color w:val="auto"/>
                <w:sz w:val="23"/>
                <w:szCs w:val="23"/>
              </w:rPr>
              <w:t>Приоритетное направление</w:t>
            </w:r>
          </w:p>
        </w:tc>
        <w:tc>
          <w:tcPr>
            <w:tcW w:w="8647" w:type="dxa"/>
          </w:tcPr>
          <w:p w:rsidR="00756D70" w:rsidRPr="004B739A" w:rsidRDefault="00756D70" w:rsidP="004C092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4B739A">
              <w:rPr>
                <w:rFonts w:ascii="Times New Roman" w:hAnsi="Times New Roman" w:cs="Times New Roman"/>
                <w:iCs/>
                <w:sz w:val="23"/>
                <w:szCs w:val="23"/>
              </w:rPr>
              <w:t>Национальные, неолимпийские, военно-прикладные виды спорта, включая ВФСК «Готов к труду и обороне (ГТО)»</w:t>
            </w:r>
          </w:p>
        </w:tc>
      </w:tr>
      <w:tr w:rsidR="004B739A" w:rsidRPr="004B739A" w:rsidTr="00B42471">
        <w:trPr>
          <w:trHeight w:val="443"/>
        </w:trPr>
        <w:tc>
          <w:tcPr>
            <w:tcW w:w="1702" w:type="dxa"/>
          </w:tcPr>
          <w:p w:rsidR="00756D70" w:rsidRPr="004B739A" w:rsidRDefault="00756D70" w:rsidP="000B426F">
            <w:pPr>
              <w:pStyle w:val="Default"/>
              <w:rPr>
                <w:color w:val="auto"/>
                <w:sz w:val="23"/>
                <w:szCs w:val="23"/>
              </w:rPr>
            </w:pPr>
            <w:r w:rsidRPr="004B739A">
              <w:rPr>
                <w:color w:val="auto"/>
                <w:sz w:val="23"/>
                <w:szCs w:val="23"/>
              </w:rPr>
              <w:t>Какая цель достигнута?</w:t>
            </w:r>
          </w:p>
        </w:tc>
        <w:tc>
          <w:tcPr>
            <w:tcW w:w="8647" w:type="dxa"/>
          </w:tcPr>
          <w:p w:rsidR="00756D70" w:rsidRPr="004B739A" w:rsidRDefault="00E218F3" w:rsidP="004C092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4B739A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CC2BF5" w:rsidRPr="004B739A">
              <w:rPr>
                <w:rFonts w:ascii="Times New Roman" w:hAnsi="Times New Roman" w:cs="Times New Roman"/>
                <w:sz w:val="23"/>
                <w:szCs w:val="23"/>
              </w:rPr>
              <w:t>овлечение обучающихся с разными образовательными потребностями в активную спортивную деятельность в дисциплинах многоборий, достижение реального спортивного результата в условиях интенсификации занятий спортивной подготовкой и знакомства с</w:t>
            </w:r>
            <w:r w:rsidRPr="004B739A">
              <w:rPr>
                <w:rFonts w:ascii="Times New Roman" w:hAnsi="Times New Roman" w:cs="Times New Roman"/>
                <w:sz w:val="23"/>
                <w:szCs w:val="23"/>
              </w:rPr>
              <w:t xml:space="preserve"> профессиями</w:t>
            </w:r>
            <w:r w:rsidR="00CC2BF5" w:rsidRPr="004B739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bookmarkStart w:id="0" w:name="_GoBack"/>
            <w:bookmarkEnd w:id="0"/>
            <w:r w:rsidR="00CC2BF5" w:rsidRPr="004B739A">
              <w:rPr>
                <w:rFonts w:ascii="Times New Roman" w:hAnsi="Times New Roman" w:cs="Times New Roman"/>
                <w:sz w:val="23"/>
                <w:szCs w:val="23"/>
              </w:rPr>
              <w:t>спортивного и военно-прикладного профиля и требованиями к поступлению в профильные вузы</w:t>
            </w:r>
          </w:p>
        </w:tc>
      </w:tr>
      <w:tr w:rsidR="004B739A" w:rsidRPr="004B739A" w:rsidTr="00B42471">
        <w:trPr>
          <w:trHeight w:val="443"/>
        </w:trPr>
        <w:tc>
          <w:tcPr>
            <w:tcW w:w="1702" w:type="dxa"/>
          </w:tcPr>
          <w:p w:rsidR="00756D70" w:rsidRPr="004B739A" w:rsidRDefault="00756D70" w:rsidP="000B426F">
            <w:pPr>
              <w:pStyle w:val="Default"/>
              <w:rPr>
                <w:color w:val="auto"/>
                <w:sz w:val="23"/>
                <w:szCs w:val="23"/>
              </w:rPr>
            </w:pPr>
            <w:r w:rsidRPr="004B739A">
              <w:rPr>
                <w:color w:val="auto"/>
                <w:sz w:val="23"/>
                <w:szCs w:val="23"/>
              </w:rPr>
              <w:t>Какие задачи решены?</w:t>
            </w:r>
          </w:p>
        </w:tc>
        <w:tc>
          <w:tcPr>
            <w:tcW w:w="8647" w:type="dxa"/>
          </w:tcPr>
          <w:p w:rsidR="00096D73" w:rsidRPr="00B42471" w:rsidRDefault="00096D73" w:rsidP="00B42471">
            <w:pPr>
              <w:pStyle w:val="ac"/>
              <w:tabs>
                <w:tab w:val="left" w:pos="233"/>
                <w:tab w:val="left" w:pos="993"/>
              </w:tabs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4B739A">
              <w:rPr>
                <w:b/>
                <w:sz w:val="23"/>
                <w:szCs w:val="23"/>
              </w:rPr>
              <w:t>В области предметных знаний и умений:</w:t>
            </w:r>
            <w:r w:rsidR="00B42471">
              <w:rPr>
                <w:b/>
                <w:sz w:val="23"/>
                <w:szCs w:val="23"/>
              </w:rPr>
              <w:t xml:space="preserve"> </w:t>
            </w:r>
            <w:r w:rsidR="00B42471" w:rsidRPr="004B739A">
              <w:rPr>
                <w:sz w:val="23"/>
                <w:szCs w:val="23"/>
              </w:rPr>
              <w:t>знакомство с историей и теорией представленных видов спорта для новичков;</w:t>
            </w:r>
            <w:r w:rsidR="00B42471">
              <w:rPr>
                <w:sz w:val="23"/>
                <w:szCs w:val="23"/>
              </w:rPr>
              <w:t xml:space="preserve"> </w:t>
            </w:r>
            <w:r w:rsidRPr="004B739A">
              <w:rPr>
                <w:sz w:val="23"/>
                <w:szCs w:val="23"/>
              </w:rPr>
              <w:t>знакомство с широким спектром современных профессий и специальностей спортивного и военно-прикладного профиля;</w:t>
            </w:r>
            <w:r w:rsidR="00B42471">
              <w:rPr>
                <w:sz w:val="23"/>
                <w:szCs w:val="23"/>
              </w:rPr>
              <w:t xml:space="preserve"> </w:t>
            </w:r>
            <w:r w:rsidRPr="00B42471">
              <w:rPr>
                <w:sz w:val="23"/>
                <w:szCs w:val="23"/>
              </w:rPr>
              <w:t>углубленное изучение техники стрельбы, мер безопасности и правил поведения на линии огня; техники прыжка, бега; техники фехтования; оздоровительного и спортивного плавания;</w:t>
            </w:r>
            <w:r w:rsidR="00B42471" w:rsidRPr="00B42471">
              <w:rPr>
                <w:sz w:val="23"/>
                <w:szCs w:val="23"/>
              </w:rPr>
              <w:t xml:space="preserve"> </w:t>
            </w:r>
            <w:r w:rsidRPr="00B42471">
              <w:rPr>
                <w:sz w:val="23"/>
                <w:szCs w:val="23"/>
                <w:lang w:eastAsia="en-US"/>
              </w:rPr>
              <w:t>приобретение опыта тренерской и наставнической работы по представленным видам спорта</w:t>
            </w:r>
            <w:r w:rsidR="00E218F3" w:rsidRPr="00B42471">
              <w:rPr>
                <w:sz w:val="23"/>
                <w:szCs w:val="23"/>
              </w:rPr>
              <w:t xml:space="preserve"> для ребят-наставников</w:t>
            </w:r>
            <w:r w:rsidRPr="00B42471">
              <w:rPr>
                <w:sz w:val="23"/>
                <w:szCs w:val="23"/>
                <w:lang w:eastAsia="en-US"/>
              </w:rPr>
              <w:t>.</w:t>
            </w:r>
            <w:r w:rsidRPr="00B42471">
              <w:rPr>
                <w:sz w:val="23"/>
                <w:szCs w:val="23"/>
              </w:rPr>
              <w:t xml:space="preserve"> </w:t>
            </w:r>
          </w:p>
          <w:p w:rsidR="00756D70" w:rsidRPr="004B739A" w:rsidRDefault="00756D70" w:rsidP="00B42471">
            <w:pPr>
              <w:pStyle w:val="ac"/>
              <w:tabs>
                <w:tab w:val="left" w:pos="233"/>
                <w:tab w:val="left" w:pos="993"/>
              </w:tabs>
              <w:spacing w:before="0" w:beforeAutospacing="0" w:after="0" w:afterAutospacing="0"/>
              <w:jc w:val="both"/>
              <w:rPr>
                <w:rStyle w:val="fontstyle01"/>
                <w:rFonts w:eastAsia="Batang"/>
                <w:color w:val="auto"/>
                <w:sz w:val="23"/>
                <w:szCs w:val="23"/>
              </w:rPr>
            </w:pPr>
            <w:r w:rsidRPr="004B739A">
              <w:rPr>
                <w:b/>
                <w:sz w:val="23"/>
                <w:szCs w:val="23"/>
              </w:rPr>
              <w:t xml:space="preserve">В области развития личностной сферы учащегося: </w:t>
            </w:r>
            <w:r w:rsidRPr="00B42471">
              <w:rPr>
                <w:sz w:val="23"/>
                <w:szCs w:val="23"/>
              </w:rPr>
              <w:t>формирование нравственных основ личности, гражданских и патриотических качеств учащихся;</w:t>
            </w:r>
            <w:r w:rsidR="00B42471" w:rsidRPr="00B42471">
              <w:rPr>
                <w:sz w:val="23"/>
                <w:szCs w:val="23"/>
              </w:rPr>
              <w:t xml:space="preserve"> </w:t>
            </w:r>
            <w:r w:rsidRPr="00B42471">
              <w:rPr>
                <w:sz w:val="23"/>
                <w:szCs w:val="23"/>
                <w:lang w:eastAsia="en-US"/>
              </w:rPr>
              <w:t>приви</w:t>
            </w:r>
            <w:r w:rsidRPr="00B42471">
              <w:rPr>
                <w:sz w:val="23"/>
                <w:szCs w:val="23"/>
              </w:rPr>
              <w:t>тие</w:t>
            </w:r>
            <w:r w:rsidRPr="00B42471">
              <w:rPr>
                <w:sz w:val="23"/>
                <w:szCs w:val="23"/>
                <w:lang w:eastAsia="en-US"/>
              </w:rPr>
              <w:t xml:space="preserve"> потребност</w:t>
            </w:r>
            <w:r w:rsidRPr="00B42471">
              <w:rPr>
                <w:sz w:val="23"/>
                <w:szCs w:val="23"/>
              </w:rPr>
              <w:t>и</w:t>
            </w:r>
            <w:r w:rsidRPr="00B42471">
              <w:rPr>
                <w:sz w:val="23"/>
                <w:szCs w:val="23"/>
                <w:lang w:eastAsia="en-US"/>
              </w:rPr>
              <w:t xml:space="preserve"> к осознанному соблюдению здорового образа жизни;</w:t>
            </w:r>
            <w:r w:rsidR="00B42471">
              <w:rPr>
                <w:sz w:val="23"/>
                <w:szCs w:val="23"/>
              </w:rPr>
              <w:t xml:space="preserve"> </w:t>
            </w:r>
            <w:r w:rsidRPr="00B42471">
              <w:rPr>
                <w:sz w:val="23"/>
                <w:szCs w:val="23"/>
              </w:rPr>
              <w:t>мотивировка учащихся на желание достичь успеха в развитии своих способностей и самореализации, физическом и спортивном самосовершенствовании;</w:t>
            </w:r>
            <w:r w:rsidR="00B42471">
              <w:rPr>
                <w:sz w:val="23"/>
                <w:szCs w:val="23"/>
              </w:rPr>
              <w:t xml:space="preserve"> </w:t>
            </w:r>
            <w:r w:rsidR="00E218F3" w:rsidRPr="004B739A">
              <w:rPr>
                <w:rStyle w:val="fontstyle01"/>
                <w:color w:val="auto"/>
                <w:sz w:val="23"/>
                <w:szCs w:val="23"/>
              </w:rPr>
              <w:t xml:space="preserve">навык конструктивного </w:t>
            </w:r>
            <w:r w:rsidRPr="004B739A">
              <w:rPr>
                <w:rStyle w:val="fontstyle01"/>
                <w:color w:val="auto"/>
                <w:sz w:val="23"/>
                <w:szCs w:val="23"/>
              </w:rPr>
              <w:t>взаимодействи</w:t>
            </w:r>
            <w:r w:rsidR="00E218F3" w:rsidRPr="004B739A">
              <w:rPr>
                <w:rStyle w:val="fontstyle01"/>
                <w:color w:val="auto"/>
                <w:sz w:val="23"/>
                <w:szCs w:val="23"/>
              </w:rPr>
              <w:t>я</w:t>
            </w:r>
            <w:r w:rsidRPr="004B739A">
              <w:rPr>
                <w:rStyle w:val="fontstyle01"/>
                <w:color w:val="auto"/>
                <w:sz w:val="23"/>
                <w:szCs w:val="23"/>
              </w:rPr>
              <w:t xml:space="preserve"> друг </w:t>
            </w:r>
            <w:r w:rsidR="00E218F3" w:rsidRPr="004B739A">
              <w:rPr>
                <w:rStyle w:val="fontstyle01"/>
                <w:color w:val="auto"/>
                <w:sz w:val="23"/>
                <w:szCs w:val="23"/>
              </w:rPr>
              <w:t xml:space="preserve">с </w:t>
            </w:r>
            <w:r w:rsidRPr="004B739A">
              <w:rPr>
                <w:rStyle w:val="fontstyle01"/>
                <w:color w:val="auto"/>
                <w:sz w:val="23"/>
                <w:szCs w:val="23"/>
              </w:rPr>
              <w:t xml:space="preserve">другом в ходе </w:t>
            </w:r>
            <w:r w:rsidR="00E218F3" w:rsidRPr="004B739A">
              <w:rPr>
                <w:rStyle w:val="fontstyle01"/>
                <w:color w:val="auto"/>
                <w:sz w:val="23"/>
                <w:szCs w:val="23"/>
              </w:rPr>
              <w:t>тренировочного и соревновательного</w:t>
            </w:r>
            <w:r w:rsidRPr="004B739A">
              <w:rPr>
                <w:rStyle w:val="fontstyle01"/>
                <w:color w:val="auto"/>
                <w:sz w:val="23"/>
                <w:szCs w:val="23"/>
              </w:rPr>
              <w:t xml:space="preserve"> процесса, процесса наставнической деятельности.</w:t>
            </w:r>
          </w:p>
          <w:p w:rsidR="00756D70" w:rsidRPr="004B739A" w:rsidRDefault="00756D70" w:rsidP="00B42471">
            <w:pPr>
              <w:pStyle w:val="ac"/>
              <w:tabs>
                <w:tab w:val="left" w:pos="233"/>
                <w:tab w:val="left" w:pos="993"/>
              </w:tabs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4B739A">
              <w:rPr>
                <w:b/>
                <w:sz w:val="23"/>
                <w:szCs w:val="23"/>
              </w:rPr>
              <w:t xml:space="preserve">В области развития метапредметных умений: </w:t>
            </w:r>
            <w:r w:rsidRPr="004B739A">
              <w:rPr>
                <w:sz w:val="23"/>
                <w:szCs w:val="23"/>
              </w:rPr>
              <w:t>воспитание умения работать в команде; развитие внутренней мотива</w:t>
            </w:r>
            <w:r w:rsidR="00CC2BF5" w:rsidRPr="004B739A">
              <w:rPr>
                <w:sz w:val="23"/>
                <w:szCs w:val="23"/>
              </w:rPr>
              <w:t>ции к обучению, самообразованию.</w:t>
            </w:r>
            <w:r w:rsidRPr="004B739A">
              <w:rPr>
                <w:sz w:val="23"/>
                <w:szCs w:val="23"/>
              </w:rPr>
              <w:t xml:space="preserve"> </w:t>
            </w:r>
          </w:p>
        </w:tc>
      </w:tr>
      <w:tr w:rsidR="004B739A" w:rsidRPr="004B739A" w:rsidTr="00B42471">
        <w:trPr>
          <w:trHeight w:val="443"/>
        </w:trPr>
        <w:tc>
          <w:tcPr>
            <w:tcW w:w="1702" w:type="dxa"/>
          </w:tcPr>
          <w:p w:rsidR="00513185" w:rsidRPr="004B739A" w:rsidRDefault="00513185" w:rsidP="000B426F">
            <w:pPr>
              <w:pStyle w:val="Default"/>
              <w:rPr>
                <w:color w:val="auto"/>
                <w:sz w:val="23"/>
                <w:szCs w:val="23"/>
              </w:rPr>
            </w:pPr>
            <w:r w:rsidRPr="004B739A">
              <w:rPr>
                <w:color w:val="auto"/>
                <w:sz w:val="23"/>
                <w:szCs w:val="23"/>
              </w:rPr>
              <w:t>Какие дети по возрасту обучались?</w:t>
            </w:r>
          </w:p>
        </w:tc>
        <w:tc>
          <w:tcPr>
            <w:tcW w:w="8647" w:type="dxa"/>
          </w:tcPr>
          <w:p w:rsidR="00513185" w:rsidRPr="004B739A" w:rsidRDefault="00513185" w:rsidP="000B426F">
            <w:pPr>
              <w:pStyle w:val="ac"/>
              <w:tabs>
                <w:tab w:val="left" w:pos="233"/>
                <w:tab w:val="left" w:pos="993"/>
              </w:tabs>
              <w:spacing w:before="0" w:beforeAutospacing="0" w:after="0" w:afterAutospacing="0"/>
              <w:jc w:val="both"/>
              <w:rPr>
                <w:b/>
                <w:sz w:val="23"/>
                <w:szCs w:val="23"/>
              </w:rPr>
            </w:pPr>
            <w:r w:rsidRPr="004B739A">
              <w:rPr>
                <w:sz w:val="23"/>
                <w:szCs w:val="23"/>
              </w:rPr>
              <w:t>9-17 лет</w:t>
            </w:r>
            <w:r w:rsidR="009A1893" w:rsidRPr="004B739A">
              <w:rPr>
                <w:sz w:val="23"/>
                <w:szCs w:val="23"/>
              </w:rPr>
              <w:t>. При реализации программы учитываются возрастные и индивидуальные особенности детей, создаются условия для успешности каждого из них. Ежегодно в смене принимают участие 25 юных и успешных детей-спортсменов.</w:t>
            </w:r>
          </w:p>
        </w:tc>
      </w:tr>
      <w:tr w:rsidR="004B739A" w:rsidRPr="004B739A" w:rsidTr="00B42471">
        <w:trPr>
          <w:trHeight w:val="443"/>
        </w:trPr>
        <w:tc>
          <w:tcPr>
            <w:tcW w:w="1702" w:type="dxa"/>
          </w:tcPr>
          <w:p w:rsidR="00513185" w:rsidRPr="004B739A" w:rsidRDefault="00513185" w:rsidP="000B426F">
            <w:pPr>
              <w:pStyle w:val="Default"/>
              <w:rPr>
                <w:color w:val="auto"/>
                <w:sz w:val="23"/>
                <w:szCs w:val="23"/>
              </w:rPr>
            </w:pPr>
            <w:r w:rsidRPr="004B739A">
              <w:rPr>
                <w:color w:val="auto"/>
                <w:sz w:val="23"/>
                <w:szCs w:val="23"/>
              </w:rPr>
              <w:t>Какие категории обучающихся обучались?</w:t>
            </w:r>
          </w:p>
        </w:tc>
        <w:tc>
          <w:tcPr>
            <w:tcW w:w="8647" w:type="dxa"/>
          </w:tcPr>
          <w:p w:rsidR="00513185" w:rsidRPr="004B739A" w:rsidRDefault="00513185" w:rsidP="000B426F">
            <w:pPr>
              <w:pStyle w:val="ac"/>
              <w:tabs>
                <w:tab w:val="left" w:pos="233"/>
                <w:tab w:val="left" w:pos="993"/>
              </w:tabs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4B739A">
              <w:rPr>
                <w:sz w:val="23"/>
                <w:szCs w:val="23"/>
              </w:rPr>
              <w:t>обучающиеся, демонстрирующие высокие и низкие образовательные результаты (в области физического развития в том числе)</w:t>
            </w:r>
          </w:p>
          <w:p w:rsidR="00513185" w:rsidRPr="004B739A" w:rsidRDefault="00513185" w:rsidP="000B426F">
            <w:pPr>
              <w:pStyle w:val="ac"/>
              <w:tabs>
                <w:tab w:val="left" w:pos="233"/>
                <w:tab w:val="left" w:pos="993"/>
              </w:tabs>
              <w:spacing w:before="0" w:beforeAutospacing="0" w:after="0" w:afterAutospacing="0"/>
              <w:jc w:val="both"/>
              <w:rPr>
                <w:b/>
                <w:sz w:val="23"/>
                <w:szCs w:val="23"/>
              </w:rPr>
            </w:pPr>
            <w:r w:rsidRPr="004B739A">
              <w:rPr>
                <w:sz w:val="23"/>
                <w:szCs w:val="23"/>
              </w:rPr>
              <w:t>дети, находящиеся в трудной жизненной ситуации</w:t>
            </w:r>
          </w:p>
        </w:tc>
      </w:tr>
      <w:tr w:rsidR="004B739A" w:rsidRPr="004B739A" w:rsidTr="00B42471">
        <w:trPr>
          <w:trHeight w:val="443"/>
        </w:trPr>
        <w:tc>
          <w:tcPr>
            <w:tcW w:w="1702" w:type="dxa"/>
          </w:tcPr>
          <w:p w:rsidR="00513185" w:rsidRPr="004B739A" w:rsidRDefault="00513185" w:rsidP="000B426F">
            <w:pPr>
              <w:pStyle w:val="Default"/>
              <w:rPr>
                <w:color w:val="auto"/>
                <w:sz w:val="23"/>
                <w:szCs w:val="23"/>
              </w:rPr>
            </w:pPr>
            <w:r w:rsidRPr="004B739A">
              <w:rPr>
                <w:color w:val="auto"/>
                <w:sz w:val="23"/>
                <w:szCs w:val="23"/>
              </w:rPr>
              <w:t>На какие научно-педагогические и методические подходы опирались</w:t>
            </w:r>
          </w:p>
        </w:tc>
        <w:tc>
          <w:tcPr>
            <w:tcW w:w="8647" w:type="dxa"/>
          </w:tcPr>
          <w:p w:rsidR="00063EFD" w:rsidRPr="004B739A" w:rsidRDefault="00063EFD" w:rsidP="000B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3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Основная идея смены, отвечающая концептуальным позициям типовой модели</w:t>
            </w:r>
            <w:r w:rsidR="00F327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создания новых мест дополнительного образования</w:t>
            </w:r>
            <w:r w:rsidRPr="004B73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«Спортика», Концепции развития детско-юношеского спорта</w:t>
            </w:r>
            <w:r w:rsidR="00E218F3" w:rsidRPr="004B73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до 2030 года</w:t>
            </w:r>
            <w:r w:rsidRPr="004B73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Концепции развития дополнительного образования детей до 2030 года в том, что развитие физкультурно-спортивного направления не только за спортом высоких достижений, но и за спортсменами-любителями, спортивными менеджерами, медиатехнологами в сфере спорта</w:t>
            </w:r>
            <w:r w:rsidR="00E218F3" w:rsidRPr="004B73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513185" w:rsidRPr="004B739A" w:rsidRDefault="00286F91" w:rsidP="000B42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B739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Передовой спортивный опыт и научные исследования показывают, что для достижения гармоничного физического развития необходимо использовать широкий комплекс средств и методов спортивной тренировки.</w:t>
            </w:r>
            <w:r w:rsidR="00063EFD" w:rsidRPr="004B739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r w:rsidR="00513185" w:rsidRPr="004B739A">
              <w:rPr>
                <w:rFonts w:ascii="Times New Roman" w:hAnsi="Times New Roman" w:cs="Times New Roman"/>
                <w:sz w:val="23"/>
                <w:szCs w:val="23"/>
              </w:rPr>
              <w:t xml:space="preserve">Комплексные занятия по развитию физической культуры детей и подростков способствуют решению одновременно двух стратегических целей Стратегии социально-экономического развития Новосибирской области на период до 2030 года. </w:t>
            </w:r>
            <w:r w:rsidR="00513185" w:rsidRPr="004B739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Программа смены призвана «п</w:t>
            </w:r>
            <w:r w:rsidR="00513185" w:rsidRPr="004B739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овысить мотивацию </w:t>
            </w:r>
            <w:r w:rsidR="00B4247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… </w:t>
            </w:r>
            <w:r w:rsidR="00513185" w:rsidRPr="004B739A">
              <w:rPr>
                <w:rFonts w:ascii="Times New Roman" w:eastAsia="Calibri" w:hAnsi="Times New Roman" w:cs="Times New Roman"/>
                <w:sz w:val="23"/>
                <w:szCs w:val="23"/>
              </w:rPr>
              <w:t>к регулярным занятиям физической культурой и спортом и ведению здорового образа жизни</w:t>
            </w:r>
            <w:r w:rsidR="00B42471">
              <w:rPr>
                <w:rFonts w:ascii="Times New Roman" w:eastAsia="Calibri" w:hAnsi="Times New Roman" w:cs="Times New Roman"/>
                <w:sz w:val="23"/>
                <w:szCs w:val="23"/>
              </w:rPr>
              <w:t>».</w:t>
            </w:r>
          </w:p>
          <w:p w:rsidR="00286F91" w:rsidRPr="004B739A" w:rsidRDefault="00286F91" w:rsidP="000B4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B739A">
              <w:rPr>
                <w:rFonts w:ascii="Times New Roman" w:hAnsi="Times New Roman" w:cs="Times New Roman"/>
                <w:sz w:val="23"/>
                <w:szCs w:val="23"/>
              </w:rPr>
              <w:t>Система развивающего наставничества позволяет выстроить учебно-тренировочный процесс на принципах дети-детям, что делает учебный материал еще более личностно-значимым для детей и подростков, а принцип образа-примера близкого по возрасту ребенку помощника тренера дает дополнительный стимул для развития системы личных достижений учащихся с разными образовательными потребностями.</w:t>
            </w:r>
          </w:p>
        </w:tc>
      </w:tr>
      <w:tr w:rsidR="004B739A" w:rsidRPr="004B739A" w:rsidTr="00B42471">
        <w:trPr>
          <w:trHeight w:val="443"/>
        </w:trPr>
        <w:tc>
          <w:tcPr>
            <w:tcW w:w="1702" w:type="dxa"/>
          </w:tcPr>
          <w:p w:rsidR="00513185" w:rsidRPr="004B739A" w:rsidRDefault="00513185" w:rsidP="000B426F">
            <w:pPr>
              <w:pStyle w:val="Default"/>
              <w:rPr>
                <w:color w:val="auto"/>
                <w:sz w:val="23"/>
                <w:szCs w:val="23"/>
              </w:rPr>
            </w:pPr>
            <w:r w:rsidRPr="004B739A">
              <w:rPr>
                <w:color w:val="auto"/>
                <w:sz w:val="23"/>
                <w:szCs w:val="23"/>
              </w:rPr>
              <w:t>Какие нормы, традиции сохранялись?</w:t>
            </w:r>
          </w:p>
        </w:tc>
        <w:tc>
          <w:tcPr>
            <w:tcW w:w="8647" w:type="dxa"/>
          </w:tcPr>
          <w:p w:rsidR="00513185" w:rsidRPr="004B739A" w:rsidRDefault="00513185" w:rsidP="004B739A">
            <w:pPr>
              <w:pStyle w:val="Style13"/>
              <w:widowControl/>
              <w:spacing w:line="240" w:lineRule="auto"/>
              <w:ind w:firstLine="0"/>
              <w:rPr>
                <w:rStyle w:val="FontStyle74"/>
                <w:sz w:val="23"/>
                <w:szCs w:val="23"/>
              </w:rPr>
            </w:pPr>
            <w:r w:rsidRPr="004B739A">
              <w:rPr>
                <w:rStyle w:val="FontStyle74"/>
                <w:sz w:val="23"/>
                <w:szCs w:val="23"/>
              </w:rPr>
              <w:t xml:space="preserve">Программа строится на основе </w:t>
            </w:r>
            <w:r w:rsidRPr="004B739A">
              <w:rPr>
                <w:rFonts w:ascii="Times New Roman" w:hAnsi="Times New Roman" w:cs="Times New Roman"/>
                <w:bCs/>
                <w:sz w:val="23"/>
                <w:szCs w:val="23"/>
              </w:rPr>
              <w:t>комплекса</w:t>
            </w:r>
            <w:r w:rsidRPr="004B739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4B739A">
              <w:rPr>
                <w:rFonts w:ascii="Times New Roman" w:hAnsi="Times New Roman" w:cs="Times New Roman"/>
                <w:bCs/>
                <w:sz w:val="23"/>
                <w:szCs w:val="23"/>
              </w:rPr>
              <w:t>«Готов к труду и защите Отечества»</w:t>
            </w:r>
            <w:r w:rsidRPr="004B739A">
              <w:rPr>
                <w:rFonts w:ascii="Times New Roman" w:hAnsi="Times New Roman" w:cs="Times New Roman"/>
                <w:sz w:val="23"/>
                <w:szCs w:val="23"/>
              </w:rPr>
              <w:t xml:space="preserve"> (ГТЗО), или военного пятиборья (</w:t>
            </w:r>
            <w:r w:rsidR="00096D73" w:rsidRPr="004B739A">
              <w:rPr>
                <w:rFonts w:ascii="Times New Roman" w:hAnsi="Times New Roman" w:cs="Times New Roman"/>
                <w:sz w:val="23"/>
                <w:szCs w:val="23"/>
              </w:rPr>
              <w:t xml:space="preserve">военный </w:t>
            </w:r>
            <w:r w:rsidRPr="004B739A">
              <w:rPr>
                <w:rFonts w:ascii="Times New Roman" w:hAnsi="Times New Roman" w:cs="Times New Roman"/>
                <w:sz w:val="23"/>
                <w:szCs w:val="23"/>
              </w:rPr>
              <w:t xml:space="preserve">аналог Готов к труду и обороне), и </w:t>
            </w:r>
            <w:r w:rsidRPr="004B739A">
              <w:rPr>
                <w:rStyle w:val="FontStyle74"/>
                <w:sz w:val="23"/>
                <w:szCs w:val="23"/>
              </w:rPr>
              <w:t>современного пятиборья, так называемого «офицерского олимпийского пятиборья</w:t>
            </w:r>
            <w:r w:rsidR="004B739A" w:rsidRPr="004B739A">
              <w:rPr>
                <w:rStyle w:val="FontStyle74"/>
                <w:sz w:val="23"/>
                <w:szCs w:val="23"/>
              </w:rPr>
              <w:t>»</w:t>
            </w:r>
            <w:r w:rsidRPr="004B739A">
              <w:rPr>
                <w:rStyle w:val="FontStyle74"/>
                <w:sz w:val="23"/>
                <w:szCs w:val="23"/>
              </w:rPr>
              <w:t xml:space="preserve">. Рассматриваемые комплексы, помимо своего физкультурно-спортивного содержания, </w:t>
            </w:r>
            <w:r w:rsidRPr="004B739A">
              <w:rPr>
                <w:rFonts w:ascii="Times New Roman" w:hAnsi="Times New Roman" w:cs="Times New Roman"/>
                <w:sz w:val="23"/>
                <w:szCs w:val="23"/>
              </w:rPr>
              <w:t xml:space="preserve">являются </w:t>
            </w:r>
            <w:r w:rsidRPr="004B739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также одними из важнейших военно-прикладных предметов в деле воспитания будущих защитников Отечества, в подготовке юношей к выполнению основной конституционной обязанности – к службе в армии.</w:t>
            </w:r>
          </w:p>
        </w:tc>
      </w:tr>
      <w:tr w:rsidR="004B739A" w:rsidRPr="004B739A" w:rsidTr="00B42471">
        <w:trPr>
          <w:trHeight w:val="443"/>
        </w:trPr>
        <w:tc>
          <w:tcPr>
            <w:tcW w:w="1702" w:type="dxa"/>
          </w:tcPr>
          <w:p w:rsidR="00EA6B73" w:rsidRPr="004B739A" w:rsidRDefault="00EA6B73" w:rsidP="000B426F">
            <w:pPr>
              <w:pStyle w:val="Default"/>
              <w:rPr>
                <w:color w:val="auto"/>
                <w:sz w:val="23"/>
                <w:szCs w:val="23"/>
              </w:rPr>
            </w:pPr>
            <w:r w:rsidRPr="004B739A">
              <w:rPr>
                <w:color w:val="auto"/>
                <w:sz w:val="23"/>
                <w:szCs w:val="23"/>
              </w:rPr>
              <w:lastRenderedPageBreak/>
              <w:t>В чем новизна подхода в преподавании ДООП?</w:t>
            </w:r>
          </w:p>
        </w:tc>
        <w:tc>
          <w:tcPr>
            <w:tcW w:w="8647" w:type="dxa"/>
          </w:tcPr>
          <w:p w:rsidR="00EA6B73" w:rsidRPr="004B739A" w:rsidRDefault="00EA6B73" w:rsidP="004B739A">
            <w:pPr>
              <w:spacing w:after="0" w:line="240" w:lineRule="auto"/>
              <w:jc w:val="both"/>
              <w:rPr>
                <w:rStyle w:val="FontStyle74"/>
                <w:sz w:val="23"/>
                <w:szCs w:val="23"/>
              </w:rPr>
            </w:pPr>
            <w:r w:rsidRPr="004B739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Принципиальные отличия программы в интенсификации и усложнении содержания двигательной деятельности, индивидуализации плана учебно-тренировочных занятий, исходя из возможностей и потребностей каждого ребенка, ориентации на двигательную инициативность и соревновательность, </w:t>
            </w:r>
            <w:r w:rsidR="004B739A" w:rsidRPr="004B739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 </w:t>
            </w:r>
            <w:r w:rsidRPr="004B739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активизации лидерских способностей и развитии системы </w:t>
            </w:r>
            <w:r w:rsidR="00096D73" w:rsidRPr="004B739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развивающего </w:t>
            </w:r>
            <w:r w:rsidRPr="004B739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наставничества по системе «дети-детям» в рамках учебно-тренировочного процесса и в соревновательной деятельности, </w:t>
            </w:r>
            <w:r w:rsidR="004B739A" w:rsidRPr="004B739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 </w:t>
            </w:r>
            <w:r w:rsidRPr="004B739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обогащении физкультурно-оздоровительной среды воспитательными задачами и задачами личностного развития ребенка-спортсмена. </w:t>
            </w:r>
          </w:p>
        </w:tc>
      </w:tr>
      <w:tr w:rsidR="004B739A" w:rsidRPr="004B739A" w:rsidTr="00B42471">
        <w:trPr>
          <w:trHeight w:val="443"/>
        </w:trPr>
        <w:tc>
          <w:tcPr>
            <w:tcW w:w="1702" w:type="dxa"/>
          </w:tcPr>
          <w:p w:rsidR="00EA6B73" w:rsidRPr="004B739A" w:rsidRDefault="00EA6B73" w:rsidP="000B426F">
            <w:pPr>
              <w:pStyle w:val="Default"/>
              <w:rPr>
                <w:color w:val="auto"/>
                <w:sz w:val="23"/>
                <w:szCs w:val="23"/>
              </w:rPr>
            </w:pPr>
            <w:r w:rsidRPr="004B739A">
              <w:rPr>
                <w:color w:val="auto"/>
                <w:sz w:val="23"/>
                <w:szCs w:val="23"/>
              </w:rPr>
              <w:t>Место и назначение образовательной практики в содержании и реализации вашей ДООП?</w:t>
            </w:r>
          </w:p>
        </w:tc>
        <w:tc>
          <w:tcPr>
            <w:tcW w:w="8647" w:type="dxa"/>
          </w:tcPr>
          <w:p w:rsidR="00EA6B73" w:rsidRPr="004B739A" w:rsidRDefault="00CC2BF5" w:rsidP="004B7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B739A">
              <w:rPr>
                <w:rFonts w:ascii="Times New Roman" w:hAnsi="Times New Roman" w:cs="Times New Roman"/>
                <w:sz w:val="23"/>
                <w:szCs w:val="23"/>
              </w:rPr>
              <w:t xml:space="preserve">Смена является летним продолжением каждого из уровней </w:t>
            </w:r>
            <w:r w:rsidR="00096D73" w:rsidRPr="004B739A">
              <w:rPr>
                <w:rFonts w:ascii="Times New Roman" w:hAnsi="Times New Roman" w:cs="Times New Roman"/>
                <w:sz w:val="23"/>
                <w:szCs w:val="23"/>
              </w:rPr>
              <w:t>комплекса ДООП объединения «Многоборье»</w:t>
            </w:r>
            <w:r w:rsidRPr="004B739A">
              <w:rPr>
                <w:rFonts w:ascii="Times New Roman" w:hAnsi="Times New Roman" w:cs="Times New Roman"/>
                <w:sz w:val="23"/>
                <w:szCs w:val="23"/>
              </w:rPr>
              <w:t xml:space="preserve"> и объединяет в себе учащихся разного возраста и уровня подготовки, предоставляя</w:t>
            </w:r>
            <w:r w:rsidR="004B739A" w:rsidRPr="004B739A">
              <w:rPr>
                <w:rFonts w:ascii="Times New Roman" w:hAnsi="Times New Roman" w:cs="Times New Roman"/>
                <w:sz w:val="23"/>
                <w:szCs w:val="23"/>
              </w:rPr>
              <w:t xml:space="preserve"> им</w:t>
            </w:r>
            <w:r w:rsidRPr="004B739A">
              <w:rPr>
                <w:rFonts w:ascii="Times New Roman" w:hAnsi="Times New Roman" w:cs="Times New Roman"/>
                <w:sz w:val="23"/>
                <w:szCs w:val="23"/>
              </w:rPr>
              <w:t xml:space="preserve"> возможность наращивания спортивного результата, наработки опыта наставнической деятельности в условиях единовременного набора ребят с разными образовательными потребностями из города Новосибирска и Новосибирской области</w:t>
            </w:r>
            <w:r w:rsidR="009A1893" w:rsidRPr="004B739A">
              <w:rPr>
                <w:rFonts w:ascii="Times New Roman" w:hAnsi="Times New Roman" w:cs="Times New Roman"/>
                <w:sz w:val="23"/>
                <w:szCs w:val="23"/>
              </w:rPr>
              <w:t xml:space="preserve"> для обеспечения им</w:t>
            </w:r>
            <w:r w:rsidRPr="004B739A">
              <w:rPr>
                <w:rFonts w:ascii="Times New Roman" w:hAnsi="Times New Roman" w:cs="Times New Roman"/>
                <w:sz w:val="23"/>
                <w:szCs w:val="23"/>
              </w:rPr>
              <w:t xml:space="preserve"> пробы себя в занятиях по спортивной подготовке в дисциплинах многоборий, профессиональной ориентации в современных спортивных профессиях, способствует социализации</w:t>
            </w:r>
            <w:r w:rsidR="004B739A" w:rsidRPr="004B739A">
              <w:rPr>
                <w:rFonts w:ascii="Times New Roman" w:hAnsi="Times New Roman" w:cs="Times New Roman"/>
                <w:sz w:val="23"/>
                <w:szCs w:val="23"/>
              </w:rPr>
              <w:t xml:space="preserve"> детей-спортсменов</w:t>
            </w:r>
            <w:r w:rsidRPr="004B739A">
              <w:rPr>
                <w:rFonts w:ascii="Times New Roman" w:hAnsi="Times New Roman" w:cs="Times New Roman"/>
                <w:sz w:val="23"/>
                <w:szCs w:val="23"/>
              </w:rPr>
              <w:t xml:space="preserve"> в спортивном коллективе, основанной на принципах патриотического воспитания и наставничества.</w:t>
            </w:r>
          </w:p>
        </w:tc>
      </w:tr>
      <w:tr w:rsidR="004B739A" w:rsidRPr="004B739A" w:rsidTr="00B42471">
        <w:trPr>
          <w:trHeight w:val="443"/>
        </w:trPr>
        <w:tc>
          <w:tcPr>
            <w:tcW w:w="1702" w:type="dxa"/>
          </w:tcPr>
          <w:p w:rsidR="00513185" w:rsidRPr="004B739A" w:rsidRDefault="00286F91" w:rsidP="000B426F">
            <w:pPr>
              <w:pStyle w:val="Default"/>
              <w:rPr>
                <w:color w:val="auto"/>
                <w:sz w:val="23"/>
                <w:szCs w:val="23"/>
              </w:rPr>
            </w:pPr>
            <w:r w:rsidRPr="004B739A">
              <w:rPr>
                <w:color w:val="auto"/>
                <w:sz w:val="23"/>
                <w:szCs w:val="23"/>
              </w:rPr>
              <w:t>В чем новизна методик, технологий обучения и воспитания</w:t>
            </w:r>
          </w:p>
        </w:tc>
        <w:tc>
          <w:tcPr>
            <w:tcW w:w="8647" w:type="dxa"/>
          </w:tcPr>
          <w:p w:rsidR="009A1893" w:rsidRPr="004B739A" w:rsidRDefault="004B739A" w:rsidP="000B426F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 w:rsidRPr="004B739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286F91" w:rsidRPr="004B739A">
              <w:rPr>
                <w:rFonts w:ascii="Times New Roman" w:hAnsi="Times New Roman" w:cs="Times New Roman"/>
                <w:sz w:val="23"/>
                <w:szCs w:val="23"/>
              </w:rPr>
              <w:t xml:space="preserve">сновой программы являются профориентационные мастер-классы от известных в Новосибирске </w:t>
            </w:r>
            <w:r w:rsidRPr="004B739A">
              <w:rPr>
                <w:rFonts w:ascii="Times New Roman" w:hAnsi="Times New Roman" w:cs="Times New Roman"/>
                <w:sz w:val="23"/>
                <w:szCs w:val="23"/>
              </w:rPr>
              <w:t xml:space="preserve">спортсменов и </w:t>
            </w:r>
            <w:r w:rsidR="00286F91" w:rsidRPr="004B739A">
              <w:rPr>
                <w:rFonts w:ascii="Times New Roman" w:hAnsi="Times New Roman" w:cs="Times New Roman"/>
                <w:sz w:val="23"/>
                <w:szCs w:val="23"/>
              </w:rPr>
              <w:t>профессионалов в области спортивной журналистики, спортивного менеджмента, спасательского дела, спортсменов</w:t>
            </w:r>
            <w:r w:rsidRPr="004B739A">
              <w:rPr>
                <w:rFonts w:ascii="Times New Roman" w:hAnsi="Times New Roman" w:cs="Times New Roman"/>
                <w:sz w:val="23"/>
                <w:szCs w:val="23"/>
              </w:rPr>
              <w:t>-любителей</w:t>
            </w:r>
            <w:r w:rsidR="00286F91" w:rsidRPr="004B739A">
              <w:rPr>
                <w:rFonts w:ascii="Times New Roman" w:hAnsi="Times New Roman" w:cs="Times New Roman"/>
                <w:sz w:val="23"/>
                <w:szCs w:val="23"/>
              </w:rPr>
              <w:t>, предполагающие прохождение участниками смены профориентационных проб и реализацию творческих проектов.</w:t>
            </w:r>
            <w:r w:rsidR="009A1893" w:rsidRPr="004B739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A1893" w:rsidRPr="004B739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Ежегодно перечень профессий и приглашаемых специалистов обновляется, что позволяет, сохраняя традиции, делать смену интересной и востребованной.</w:t>
            </w:r>
          </w:p>
          <w:p w:rsidR="00286F91" w:rsidRPr="004B739A" w:rsidRDefault="00286F91" w:rsidP="000B4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B739A">
              <w:rPr>
                <w:rFonts w:ascii="Times New Roman" w:hAnsi="Times New Roman" w:cs="Times New Roman"/>
                <w:sz w:val="23"/>
                <w:szCs w:val="23"/>
              </w:rPr>
              <w:t>Практики наставнической деятельности ориентированы на приобретение ребенком опыта социальных дел, передачу личного спортивного опыта, формирование социального и эмоционального интеллекта ребенка.</w:t>
            </w:r>
          </w:p>
          <w:p w:rsidR="00513185" w:rsidRPr="004B739A" w:rsidRDefault="009A1893" w:rsidP="00B42471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both"/>
              <w:rPr>
                <w:rStyle w:val="FontStyle74"/>
                <w:sz w:val="23"/>
                <w:szCs w:val="23"/>
              </w:rPr>
            </w:pPr>
            <w:r w:rsidRPr="004B739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Принципиального отбора по физической готовности в рамка</w:t>
            </w:r>
            <w:r w:rsidR="00B4247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х набора на смену не проводится</w:t>
            </w:r>
            <w:r w:rsidRPr="004B739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. Подобный подход позволяет организовать взаимообогащающееся сообщество детей, основанное на принципах развивающего наставничества, когда более успешные ребята пробуют себя в роли спортивных наставников, организуют досуг младших, выступают в роли помощников тренера. А более младшие включаются в работу по созданию групп поддержки старших, участвующих в отборочных областных соревнованиях, учатся у них и равняются на них.</w:t>
            </w:r>
          </w:p>
        </w:tc>
      </w:tr>
      <w:tr w:rsidR="004B739A" w:rsidRPr="004B739A" w:rsidTr="00B42471">
        <w:trPr>
          <w:trHeight w:val="443"/>
        </w:trPr>
        <w:tc>
          <w:tcPr>
            <w:tcW w:w="1702" w:type="dxa"/>
          </w:tcPr>
          <w:p w:rsidR="00CC2BF5" w:rsidRPr="004B739A" w:rsidRDefault="00CC2BF5" w:rsidP="000B426F">
            <w:pPr>
              <w:pStyle w:val="Default"/>
              <w:rPr>
                <w:color w:val="auto"/>
                <w:sz w:val="23"/>
                <w:szCs w:val="23"/>
              </w:rPr>
            </w:pPr>
            <w:r w:rsidRPr="004B739A">
              <w:rPr>
                <w:color w:val="auto"/>
                <w:sz w:val="23"/>
                <w:szCs w:val="23"/>
              </w:rPr>
              <w:t>Какие образовательные результаты достигнуты</w:t>
            </w:r>
            <w:r w:rsidR="002F6BF4" w:rsidRPr="004B739A">
              <w:rPr>
                <w:color w:val="auto"/>
                <w:sz w:val="23"/>
                <w:szCs w:val="23"/>
              </w:rPr>
              <w:t xml:space="preserve"> обучающимися?</w:t>
            </w:r>
          </w:p>
        </w:tc>
        <w:tc>
          <w:tcPr>
            <w:tcW w:w="8647" w:type="dxa"/>
          </w:tcPr>
          <w:p w:rsidR="009A1893" w:rsidRPr="004B739A" w:rsidRDefault="009A1893" w:rsidP="000B426F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B739A">
              <w:rPr>
                <w:rFonts w:ascii="Times New Roman" w:hAnsi="Times New Roman" w:cs="Times New Roman"/>
                <w:b/>
                <w:sz w:val="23"/>
                <w:szCs w:val="23"/>
              </w:rPr>
              <w:t>Учащиеся знают:</w:t>
            </w:r>
          </w:p>
          <w:p w:rsidR="009A1893" w:rsidRPr="004B739A" w:rsidRDefault="009A1893" w:rsidP="004E659A">
            <w:pPr>
              <w:pStyle w:val="a8"/>
              <w:numPr>
                <w:ilvl w:val="0"/>
                <w:numId w:val="9"/>
              </w:numPr>
              <w:tabs>
                <w:tab w:val="left" w:pos="230"/>
                <w:tab w:val="left" w:pos="851"/>
                <w:tab w:val="left" w:pos="993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4B739A">
              <w:rPr>
                <w:rFonts w:ascii="Times New Roman" w:hAnsi="Times New Roman"/>
                <w:sz w:val="23"/>
                <w:szCs w:val="23"/>
              </w:rPr>
              <w:t>современные спортивные профессии и особенности развития в них;</w:t>
            </w:r>
            <w:r w:rsidR="004B739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B739A">
              <w:rPr>
                <w:rFonts w:ascii="Times New Roman" w:hAnsi="Times New Roman"/>
                <w:sz w:val="23"/>
                <w:szCs w:val="23"/>
              </w:rPr>
              <w:t>требования к поступлению в вузы спортивного и военного профиля;</w:t>
            </w:r>
          </w:p>
          <w:p w:rsidR="009A1893" w:rsidRPr="004B739A" w:rsidRDefault="009A1893" w:rsidP="00E95233">
            <w:pPr>
              <w:pStyle w:val="a8"/>
              <w:numPr>
                <w:ilvl w:val="0"/>
                <w:numId w:val="9"/>
              </w:numPr>
              <w:tabs>
                <w:tab w:val="left" w:pos="230"/>
                <w:tab w:val="left" w:pos="851"/>
                <w:tab w:val="left" w:pos="993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4B739A">
              <w:rPr>
                <w:rFonts w:ascii="Times New Roman" w:hAnsi="Times New Roman"/>
                <w:sz w:val="23"/>
                <w:szCs w:val="23"/>
              </w:rPr>
              <w:t>меры безопасности и правила поведения при нахождении на спортивных объектах и учебно-тренировочных занятиях;</w:t>
            </w:r>
            <w:r w:rsidR="004B739A" w:rsidRPr="004B739A">
              <w:rPr>
                <w:sz w:val="23"/>
                <w:szCs w:val="23"/>
              </w:rPr>
              <w:t xml:space="preserve"> </w:t>
            </w:r>
            <w:r w:rsidRPr="004B739A">
              <w:rPr>
                <w:rFonts w:ascii="Times New Roman" w:hAnsi="Times New Roman"/>
                <w:sz w:val="23"/>
                <w:szCs w:val="23"/>
              </w:rPr>
              <w:t>этапы подготовки спортсмена для достижения максимальных результатов, психологической подготовки;</w:t>
            </w:r>
            <w:r w:rsidR="004B739A" w:rsidRPr="004B739A">
              <w:rPr>
                <w:rFonts w:ascii="Times New Roman" w:hAnsi="Times New Roman"/>
                <w:sz w:val="23"/>
                <w:szCs w:val="23"/>
              </w:rPr>
              <w:t xml:space="preserve"> права и обязанности участников соревнований;</w:t>
            </w:r>
          </w:p>
          <w:p w:rsidR="009A1893" w:rsidRPr="004B739A" w:rsidRDefault="009A1893" w:rsidP="000B426F">
            <w:pPr>
              <w:pStyle w:val="a8"/>
              <w:numPr>
                <w:ilvl w:val="0"/>
                <w:numId w:val="9"/>
              </w:numPr>
              <w:tabs>
                <w:tab w:val="left" w:pos="230"/>
                <w:tab w:val="left" w:pos="851"/>
                <w:tab w:val="left" w:pos="993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4B739A">
              <w:rPr>
                <w:rFonts w:ascii="Times New Roman" w:hAnsi="Times New Roman"/>
                <w:sz w:val="23"/>
                <w:szCs w:val="23"/>
                <w:lang w:eastAsia="en-US"/>
              </w:rPr>
              <w:t>виды спортивных разминок и специфику их применения;</w:t>
            </w:r>
          </w:p>
          <w:p w:rsidR="009A1893" w:rsidRPr="004B739A" w:rsidRDefault="009A1893" w:rsidP="000B426F">
            <w:pPr>
              <w:pStyle w:val="a8"/>
              <w:numPr>
                <w:ilvl w:val="0"/>
                <w:numId w:val="9"/>
              </w:numPr>
              <w:tabs>
                <w:tab w:val="left" w:pos="230"/>
                <w:tab w:val="left" w:pos="851"/>
                <w:tab w:val="left" w:pos="993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4B739A">
              <w:rPr>
                <w:rFonts w:ascii="Times New Roman" w:hAnsi="Times New Roman"/>
                <w:sz w:val="23"/>
                <w:szCs w:val="23"/>
                <w:lang w:eastAsia="en-US"/>
              </w:rPr>
              <w:t>морально-этические качества и нравственные нормы поведения юных спортсменов;</w:t>
            </w:r>
          </w:p>
          <w:p w:rsidR="009A1893" w:rsidRPr="004B739A" w:rsidRDefault="009A1893" w:rsidP="000B426F">
            <w:pPr>
              <w:shd w:val="clear" w:color="auto" w:fill="FFFFFF"/>
              <w:tabs>
                <w:tab w:val="left" w:pos="230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B739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Учащиеся:</w:t>
            </w:r>
          </w:p>
          <w:p w:rsidR="009A1893" w:rsidRPr="004B739A" w:rsidRDefault="009A1893" w:rsidP="001A54C5">
            <w:pPr>
              <w:pStyle w:val="af"/>
              <w:numPr>
                <w:ilvl w:val="0"/>
                <w:numId w:val="9"/>
              </w:numPr>
              <w:tabs>
                <w:tab w:val="left" w:pos="230"/>
                <w:tab w:val="left" w:pos="851"/>
                <w:tab w:val="left" w:pos="993"/>
              </w:tabs>
              <w:ind w:left="0" w:firstLine="0"/>
              <w:rPr>
                <w:sz w:val="23"/>
                <w:szCs w:val="23"/>
              </w:rPr>
            </w:pPr>
            <w:r w:rsidRPr="004B739A">
              <w:rPr>
                <w:bCs/>
                <w:sz w:val="23"/>
                <w:szCs w:val="23"/>
              </w:rPr>
              <w:t>умеют</w:t>
            </w:r>
            <w:r w:rsidRPr="004B739A">
              <w:rPr>
                <w:sz w:val="23"/>
                <w:szCs w:val="23"/>
              </w:rPr>
              <w:t xml:space="preserve"> выполнять упражнения по стрельбе</w:t>
            </w:r>
            <w:r w:rsidR="004B739A" w:rsidRPr="004B739A">
              <w:rPr>
                <w:sz w:val="23"/>
                <w:szCs w:val="23"/>
              </w:rPr>
              <w:t xml:space="preserve"> из спортивных пистолетов ИЖ-46 (М), Вальтер ЛП-30, лазерного оружия; </w:t>
            </w:r>
            <w:r w:rsidRPr="004B739A">
              <w:rPr>
                <w:sz w:val="23"/>
                <w:szCs w:val="23"/>
              </w:rPr>
              <w:t>по отработке основных способов плавания; специальные базовые легкоатлетические упражнения;</w:t>
            </w:r>
          </w:p>
          <w:p w:rsidR="004B739A" w:rsidRPr="004B739A" w:rsidRDefault="009A1893" w:rsidP="00D45ACC">
            <w:pPr>
              <w:pStyle w:val="a8"/>
              <w:numPr>
                <w:ilvl w:val="0"/>
                <w:numId w:val="9"/>
              </w:numPr>
              <w:tabs>
                <w:tab w:val="left" w:pos="230"/>
                <w:tab w:val="left" w:pos="851"/>
                <w:tab w:val="left" w:pos="993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4B739A">
              <w:rPr>
                <w:rFonts w:ascii="Times New Roman" w:hAnsi="Times New Roman"/>
                <w:sz w:val="23"/>
                <w:szCs w:val="23"/>
              </w:rPr>
              <w:t>владеют технико-тактической подготовкой по фехтованию;</w:t>
            </w:r>
            <w:r w:rsidR="004B739A" w:rsidRPr="004B739A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9A1893" w:rsidRPr="004B739A" w:rsidRDefault="009A1893" w:rsidP="00D45ACC">
            <w:pPr>
              <w:pStyle w:val="a8"/>
              <w:numPr>
                <w:ilvl w:val="0"/>
                <w:numId w:val="9"/>
              </w:numPr>
              <w:tabs>
                <w:tab w:val="left" w:pos="230"/>
                <w:tab w:val="left" w:pos="851"/>
                <w:tab w:val="left" w:pos="993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4B739A">
              <w:rPr>
                <w:rFonts w:ascii="Times New Roman" w:hAnsi="Times New Roman"/>
                <w:sz w:val="23"/>
                <w:szCs w:val="23"/>
                <w:lang w:eastAsia="en-US"/>
              </w:rPr>
              <w:t>обладают комплексом легкоатлетических навыков;</w:t>
            </w:r>
          </w:p>
          <w:p w:rsidR="009A1893" w:rsidRPr="004B739A" w:rsidRDefault="009A1893" w:rsidP="004B739A">
            <w:pPr>
              <w:pStyle w:val="a8"/>
              <w:numPr>
                <w:ilvl w:val="0"/>
                <w:numId w:val="9"/>
              </w:numPr>
              <w:tabs>
                <w:tab w:val="left" w:pos="230"/>
                <w:tab w:val="left" w:pos="851"/>
                <w:tab w:val="left" w:pos="993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739A">
              <w:rPr>
                <w:rFonts w:ascii="Times New Roman" w:hAnsi="Times New Roman"/>
                <w:sz w:val="23"/>
                <w:szCs w:val="23"/>
              </w:rPr>
              <w:t>умеют анализировать свои результаты на тренировках;</w:t>
            </w:r>
          </w:p>
          <w:p w:rsidR="009A1893" w:rsidRPr="004B739A" w:rsidRDefault="009A1893" w:rsidP="004B739A">
            <w:pPr>
              <w:pStyle w:val="a8"/>
              <w:numPr>
                <w:ilvl w:val="0"/>
                <w:numId w:val="9"/>
              </w:numPr>
              <w:tabs>
                <w:tab w:val="left" w:pos="230"/>
                <w:tab w:val="left" w:pos="851"/>
                <w:tab w:val="left" w:pos="993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4B739A">
              <w:rPr>
                <w:rFonts w:ascii="Times New Roman" w:hAnsi="Times New Roman"/>
                <w:sz w:val="23"/>
                <w:szCs w:val="23"/>
                <w:lang w:eastAsia="en-US"/>
              </w:rPr>
              <w:t>име</w:t>
            </w:r>
            <w:r w:rsidR="002F6BF4" w:rsidRPr="004B739A">
              <w:rPr>
                <w:rFonts w:ascii="Times New Roman" w:hAnsi="Times New Roman"/>
                <w:sz w:val="23"/>
                <w:szCs w:val="23"/>
                <w:lang w:eastAsia="en-US"/>
              </w:rPr>
              <w:t>ют</w:t>
            </w:r>
            <w:r w:rsidRPr="004B739A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сформированные навыки работы в команде;</w:t>
            </w:r>
          </w:p>
          <w:p w:rsidR="009A1893" w:rsidRPr="004B739A" w:rsidRDefault="004B739A" w:rsidP="004B739A">
            <w:pPr>
              <w:pStyle w:val="a8"/>
              <w:numPr>
                <w:ilvl w:val="0"/>
                <w:numId w:val="9"/>
              </w:numPr>
              <w:tabs>
                <w:tab w:val="left" w:pos="230"/>
                <w:tab w:val="left" w:pos="851"/>
                <w:tab w:val="left" w:pos="993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739A">
              <w:rPr>
                <w:rFonts w:ascii="Times New Roman" w:hAnsi="Times New Roman"/>
                <w:sz w:val="23"/>
                <w:szCs w:val="23"/>
              </w:rPr>
              <w:t xml:space="preserve">ориентированы на </w:t>
            </w:r>
            <w:r w:rsidR="009A1893" w:rsidRPr="004B739A">
              <w:rPr>
                <w:rFonts w:ascii="Times New Roman" w:hAnsi="Times New Roman"/>
                <w:sz w:val="23"/>
                <w:szCs w:val="23"/>
              </w:rPr>
              <w:t>выполн</w:t>
            </w:r>
            <w:r w:rsidRPr="004B739A">
              <w:rPr>
                <w:rFonts w:ascii="Times New Roman" w:hAnsi="Times New Roman"/>
                <w:sz w:val="23"/>
                <w:szCs w:val="23"/>
              </w:rPr>
              <w:t>ение</w:t>
            </w:r>
            <w:r w:rsidR="009A1893" w:rsidRPr="004B739A">
              <w:rPr>
                <w:rFonts w:ascii="Times New Roman" w:hAnsi="Times New Roman"/>
                <w:sz w:val="23"/>
                <w:szCs w:val="23"/>
              </w:rPr>
              <w:t xml:space="preserve"> норматив</w:t>
            </w:r>
            <w:r w:rsidRPr="004B739A">
              <w:rPr>
                <w:rFonts w:ascii="Times New Roman" w:hAnsi="Times New Roman"/>
                <w:sz w:val="23"/>
                <w:szCs w:val="23"/>
              </w:rPr>
              <w:t>ов</w:t>
            </w:r>
            <w:r w:rsidR="009A1893" w:rsidRPr="004B739A">
              <w:rPr>
                <w:rFonts w:ascii="Times New Roman" w:hAnsi="Times New Roman"/>
                <w:sz w:val="23"/>
                <w:szCs w:val="23"/>
              </w:rPr>
              <w:t xml:space="preserve"> спортивных разрядов по всем изучаемым видам спорта</w:t>
            </w:r>
            <w:r w:rsidR="00B42471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4B739A" w:rsidRPr="004B739A" w:rsidRDefault="004B739A" w:rsidP="004B739A">
            <w:pPr>
              <w:pStyle w:val="a8"/>
              <w:tabs>
                <w:tab w:val="left" w:pos="230"/>
                <w:tab w:val="left" w:pos="851"/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739A">
              <w:rPr>
                <w:rFonts w:ascii="Times New Roman" w:hAnsi="Times New Roman"/>
                <w:sz w:val="23"/>
                <w:szCs w:val="23"/>
              </w:rPr>
              <w:t xml:space="preserve">Старшие ребята </w:t>
            </w:r>
            <w:r w:rsidR="00B42471">
              <w:rPr>
                <w:rFonts w:ascii="Times New Roman" w:hAnsi="Times New Roman"/>
                <w:sz w:val="23"/>
                <w:szCs w:val="23"/>
              </w:rPr>
              <w:t>также:</w:t>
            </w:r>
          </w:p>
          <w:p w:rsidR="002F6BF4" w:rsidRPr="004B739A" w:rsidRDefault="002F6BF4" w:rsidP="004B739A">
            <w:pPr>
              <w:pStyle w:val="a8"/>
              <w:numPr>
                <w:ilvl w:val="0"/>
                <w:numId w:val="9"/>
              </w:numPr>
              <w:tabs>
                <w:tab w:val="left" w:pos="230"/>
                <w:tab w:val="left" w:pos="851"/>
                <w:tab w:val="left" w:pos="993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739A">
              <w:rPr>
                <w:rFonts w:ascii="Times New Roman" w:hAnsi="Times New Roman"/>
                <w:sz w:val="23"/>
                <w:szCs w:val="23"/>
              </w:rPr>
              <w:t>умеют организовать наставническую работу;</w:t>
            </w:r>
          </w:p>
          <w:p w:rsidR="009A1893" w:rsidRPr="004B739A" w:rsidRDefault="002F6BF4" w:rsidP="004B739A">
            <w:pPr>
              <w:pStyle w:val="a8"/>
              <w:numPr>
                <w:ilvl w:val="0"/>
                <w:numId w:val="9"/>
              </w:numPr>
              <w:tabs>
                <w:tab w:val="left" w:pos="230"/>
                <w:tab w:val="left" w:pos="851"/>
                <w:tab w:val="left" w:pos="993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739A">
              <w:rPr>
                <w:rFonts w:ascii="Times New Roman" w:hAnsi="Times New Roman"/>
                <w:sz w:val="23"/>
                <w:szCs w:val="23"/>
              </w:rPr>
              <w:lastRenderedPageBreak/>
              <w:t>имеют опыт организации и проведения творческих досуговых мероприятий для младших.</w:t>
            </w:r>
          </w:p>
        </w:tc>
      </w:tr>
      <w:tr w:rsidR="004B739A" w:rsidRPr="004B739A" w:rsidTr="00B42471">
        <w:trPr>
          <w:trHeight w:val="443"/>
        </w:trPr>
        <w:tc>
          <w:tcPr>
            <w:tcW w:w="1702" w:type="dxa"/>
          </w:tcPr>
          <w:p w:rsidR="002F6BF4" w:rsidRPr="004B739A" w:rsidRDefault="002F6BF4" w:rsidP="000B426F">
            <w:pPr>
              <w:pStyle w:val="Default"/>
              <w:rPr>
                <w:color w:val="auto"/>
                <w:sz w:val="23"/>
                <w:szCs w:val="23"/>
              </w:rPr>
            </w:pPr>
            <w:r w:rsidRPr="004B739A">
              <w:rPr>
                <w:color w:val="auto"/>
                <w:sz w:val="23"/>
                <w:szCs w:val="23"/>
              </w:rPr>
              <w:lastRenderedPageBreak/>
              <w:t xml:space="preserve">Какие </w:t>
            </w:r>
            <w:r w:rsidRPr="004B739A">
              <w:rPr>
                <w:rFonts w:eastAsia="Times New Roman"/>
                <w:bCs/>
                <w:color w:val="auto"/>
                <w:sz w:val="23"/>
                <w:szCs w:val="23"/>
                <w:lang w:eastAsia="ru-RU"/>
              </w:rPr>
              <w:t>ресурсы помогли?</w:t>
            </w:r>
          </w:p>
        </w:tc>
        <w:tc>
          <w:tcPr>
            <w:tcW w:w="8647" w:type="dxa"/>
          </w:tcPr>
          <w:p w:rsidR="002F6BF4" w:rsidRPr="004B739A" w:rsidRDefault="00B42471" w:rsidP="00B42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2F6BF4" w:rsidRPr="004B739A">
              <w:rPr>
                <w:rFonts w:ascii="Times New Roman" w:hAnsi="Times New Roman" w:cs="Times New Roman"/>
                <w:sz w:val="23"/>
                <w:szCs w:val="23"/>
              </w:rPr>
              <w:t>есурс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="002F6BF4" w:rsidRPr="004B739A">
              <w:rPr>
                <w:rFonts w:ascii="Times New Roman" w:hAnsi="Times New Roman" w:cs="Times New Roman"/>
                <w:sz w:val="23"/>
                <w:szCs w:val="23"/>
              </w:rPr>
              <w:t xml:space="preserve"> социальных партнеров: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МБОУ СОШ</w:t>
            </w:r>
            <w:r w:rsidR="002F6BF4" w:rsidRPr="004B739A">
              <w:rPr>
                <w:rFonts w:ascii="Times New Roman" w:hAnsi="Times New Roman" w:cs="Times New Roman"/>
                <w:sz w:val="23"/>
                <w:szCs w:val="23"/>
              </w:rPr>
              <w:t xml:space="preserve"> №137, детского оздоровительно-образовательного центра (по плаванию) «Бригантина», </w:t>
            </w:r>
            <w:r w:rsidR="004B739A" w:rsidRPr="004B739A">
              <w:rPr>
                <w:rFonts w:ascii="Times New Roman" w:hAnsi="Times New Roman" w:cs="Times New Roman"/>
                <w:sz w:val="23"/>
                <w:szCs w:val="23"/>
              </w:rPr>
              <w:t>НООО «</w:t>
            </w:r>
            <w:r w:rsidR="002F6BF4" w:rsidRPr="004B739A">
              <w:rPr>
                <w:rFonts w:ascii="Times New Roman" w:hAnsi="Times New Roman" w:cs="Times New Roman"/>
                <w:sz w:val="23"/>
                <w:szCs w:val="23"/>
              </w:rPr>
              <w:t>Федераци</w:t>
            </w:r>
            <w:r w:rsidR="004B739A" w:rsidRPr="004B739A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="002F6BF4" w:rsidRPr="004B739A">
              <w:rPr>
                <w:rFonts w:ascii="Times New Roman" w:hAnsi="Times New Roman" w:cs="Times New Roman"/>
                <w:sz w:val="23"/>
                <w:szCs w:val="23"/>
              </w:rPr>
              <w:t xml:space="preserve"> современного пятиборья и полиатлона</w:t>
            </w:r>
            <w:r w:rsidR="004B739A" w:rsidRPr="004B739A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2F6BF4" w:rsidRPr="004B739A">
              <w:rPr>
                <w:rFonts w:ascii="Times New Roman" w:hAnsi="Times New Roman" w:cs="Times New Roman"/>
                <w:sz w:val="23"/>
                <w:szCs w:val="23"/>
              </w:rPr>
              <w:t xml:space="preserve">, НПСО АСС НСО ГКУ НСО «Центр ГО, ЧС и ПБ», Министерства физической культуры и спорта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Новосибирской области.</w:t>
            </w:r>
          </w:p>
        </w:tc>
      </w:tr>
      <w:tr w:rsidR="004B739A" w:rsidRPr="004B739A" w:rsidTr="00B42471">
        <w:trPr>
          <w:trHeight w:val="443"/>
        </w:trPr>
        <w:tc>
          <w:tcPr>
            <w:tcW w:w="1702" w:type="dxa"/>
          </w:tcPr>
          <w:p w:rsidR="009A1893" w:rsidRPr="004B739A" w:rsidRDefault="002F6BF4" w:rsidP="000B426F">
            <w:pPr>
              <w:pStyle w:val="Default"/>
              <w:rPr>
                <w:color w:val="auto"/>
                <w:sz w:val="23"/>
                <w:szCs w:val="23"/>
              </w:rPr>
            </w:pPr>
            <w:r w:rsidRPr="004B739A">
              <w:rPr>
                <w:color w:val="auto"/>
                <w:sz w:val="23"/>
                <w:szCs w:val="23"/>
              </w:rPr>
              <w:t>В чем результат образовательной практики?</w:t>
            </w:r>
          </w:p>
        </w:tc>
        <w:tc>
          <w:tcPr>
            <w:tcW w:w="8647" w:type="dxa"/>
          </w:tcPr>
          <w:p w:rsidR="009A1893" w:rsidRPr="004B739A" w:rsidRDefault="002F6BF4" w:rsidP="00011D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B739A">
              <w:rPr>
                <w:rFonts w:ascii="Times New Roman" w:hAnsi="Times New Roman" w:cs="Times New Roman"/>
                <w:sz w:val="23"/>
                <w:szCs w:val="23"/>
              </w:rPr>
              <w:t xml:space="preserve">Сформированное </w:t>
            </w:r>
            <w:r w:rsidRPr="004B739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представление о богатстве мира спортивных, военно-прикладных и гражданских профессий, где может найти себя в будущем многоборец, требования</w:t>
            </w:r>
            <w:r w:rsidR="004B739A" w:rsidRPr="004B739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х</w:t>
            </w:r>
            <w:r w:rsidRPr="004B739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 к поступлению в профильные вузы.</w:t>
            </w:r>
            <w:r w:rsidR="00B42471" w:rsidRPr="004B739A">
              <w:rPr>
                <w:rFonts w:ascii="Times New Roman" w:hAnsi="Times New Roman" w:cs="Times New Roman"/>
                <w:sz w:val="23"/>
                <w:szCs w:val="23"/>
              </w:rPr>
              <w:t xml:space="preserve"> Мотивированное желание вновь пришедших учащихся с разными образовательными потребностями на достижение реального спортивного результата в дисциплинах многоборий.</w:t>
            </w:r>
            <w:r w:rsidR="00B4247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B739A" w:rsidRPr="00B4247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У</w:t>
            </w:r>
            <w:r w:rsidRPr="00B4247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спешное участие в областном этапе ВФСК «ГТО» и </w:t>
            </w:r>
            <w:r w:rsidR="004B739A" w:rsidRPr="00B4247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 место</w:t>
            </w:r>
            <w:r w:rsidRPr="00B4247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 </w:t>
            </w:r>
            <w:r w:rsidR="00011DC2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во Всероссийском фестивале ВФСК «ГТО»</w:t>
            </w:r>
            <w:r w:rsidRPr="00B4247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 </w:t>
            </w:r>
            <w:r w:rsidR="009912F3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МДЦ </w:t>
            </w:r>
            <w:r w:rsidRPr="00B4247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«Артек».</w:t>
            </w:r>
          </w:p>
        </w:tc>
      </w:tr>
      <w:tr w:rsidR="004B739A" w:rsidRPr="004B739A" w:rsidTr="00B42471">
        <w:trPr>
          <w:trHeight w:val="443"/>
        </w:trPr>
        <w:tc>
          <w:tcPr>
            <w:tcW w:w="1702" w:type="dxa"/>
          </w:tcPr>
          <w:p w:rsidR="002F6BF4" w:rsidRPr="004B739A" w:rsidRDefault="002F6BF4" w:rsidP="000B426F">
            <w:pPr>
              <w:pStyle w:val="Default"/>
              <w:rPr>
                <w:color w:val="auto"/>
                <w:sz w:val="23"/>
                <w:szCs w:val="23"/>
              </w:rPr>
            </w:pPr>
            <w:r w:rsidRPr="004B739A">
              <w:rPr>
                <w:color w:val="auto"/>
                <w:sz w:val="23"/>
                <w:szCs w:val="23"/>
              </w:rPr>
              <w:t>В чем воспитательный эффект образовательной практики</w:t>
            </w:r>
          </w:p>
        </w:tc>
        <w:tc>
          <w:tcPr>
            <w:tcW w:w="8647" w:type="dxa"/>
          </w:tcPr>
          <w:p w:rsidR="002F6BF4" w:rsidRPr="004B739A" w:rsidRDefault="002F6BF4" w:rsidP="00B42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B739A">
              <w:rPr>
                <w:rFonts w:ascii="Times New Roman" w:hAnsi="Times New Roman" w:cs="Times New Roman"/>
                <w:sz w:val="23"/>
                <w:szCs w:val="23"/>
              </w:rPr>
              <w:t>Сплоченность команды объединения «Многоборье», включая успешных спортсменов и учащихся и вновь пришедших ребят.</w:t>
            </w:r>
            <w:r w:rsidR="00B4247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B739A" w:rsidRPr="00B42471">
              <w:rPr>
                <w:rFonts w:ascii="Times New Roman" w:hAnsi="Times New Roman" w:cs="Times New Roman"/>
                <w:sz w:val="23"/>
                <w:szCs w:val="23"/>
              </w:rPr>
              <w:t xml:space="preserve">Развитое умение </w:t>
            </w:r>
            <w:r w:rsidRPr="00B42471">
              <w:rPr>
                <w:rFonts w:ascii="Times New Roman" w:hAnsi="Times New Roman" w:cs="Times New Roman"/>
                <w:sz w:val="23"/>
                <w:szCs w:val="23"/>
              </w:rPr>
              <w:t>оказывать</w:t>
            </w:r>
            <w:r w:rsidRPr="004B739A">
              <w:rPr>
                <w:rFonts w:ascii="Times New Roman" w:hAnsi="Times New Roman" w:cs="Times New Roman"/>
                <w:sz w:val="23"/>
                <w:szCs w:val="23"/>
              </w:rPr>
              <w:t xml:space="preserve"> помощь своим сверстникам, наставлять более младших и менее успевающих</w:t>
            </w:r>
            <w:r w:rsidR="004B739A" w:rsidRPr="004B739A">
              <w:rPr>
                <w:sz w:val="23"/>
                <w:szCs w:val="23"/>
              </w:rPr>
              <w:t>.</w:t>
            </w:r>
            <w:r w:rsidR="00B42471">
              <w:rPr>
                <w:sz w:val="23"/>
                <w:szCs w:val="23"/>
              </w:rPr>
              <w:t xml:space="preserve"> </w:t>
            </w:r>
            <w:r w:rsidRPr="004B739A">
              <w:rPr>
                <w:rFonts w:ascii="Times New Roman" w:hAnsi="Times New Roman" w:cs="Times New Roman"/>
                <w:sz w:val="23"/>
                <w:szCs w:val="23"/>
              </w:rPr>
              <w:t>Сформированная потребность к осознанному соблюдению здорового образа жизни, физическому и спортивному самосовершенствованию.</w:t>
            </w:r>
            <w:r w:rsidR="00B42471">
              <w:rPr>
                <w:sz w:val="23"/>
                <w:szCs w:val="23"/>
              </w:rPr>
              <w:t xml:space="preserve"> </w:t>
            </w:r>
            <w:r w:rsidRPr="004B739A">
              <w:rPr>
                <w:rFonts w:ascii="Times New Roman" w:hAnsi="Times New Roman" w:cs="Times New Roman"/>
                <w:sz w:val="23"/>
                <w:szCs w:val="23"/>
              </w:rPr>
              <w:t>Включение старших учащихся в подготовку досуговых мероприятий, сопровождение младших учащихся позволяет обеспечить раскрытие и реализацию их организаторского и творческого потенциала</w:t>
            </w:r>
          </w:p>
        </w:tc>
      </w:tr>
      <w:tr w:rsidR="004B739A" w:rsidRPr="004B739A" w:rsidTr="00B42471">
        <w:trPr>
          <w:trHeight w:val="443"/>
        </w:trPr>
        <w:tc>
          <w:tcPr>
            <w:tcW w:w="1702" w:type="dxa"/>
          </w:tcPr>
          <w:p w:rsidR="002F6BF4" w:rsidRPr="004B739A" w:rsidRDefault="002F6BF4" w:rsidP="004B739A">
            <w:pPr>
              <w:pStyle w:val="Default"/>
              <w:rPr>
                <w:color w:val="auto"/>
                <w:sz w:val="23"/>
                <w:szCs w:val="23"/>
              </w:rPr>
            </w:pPr>
            <w:r w:rsidRPr="004B739A">
              <w:rPr>
                <w:color w:val="auto"/>
                <w:sz w:val="23"/>
                <w:szCs w:val="23"/>
              </w:rPr>
              <w:t>Есть ли методический результат в виде публикаций</w:t>
            </w:r>
            <w:r w:rsidR="004B739A" w:rsidRPr="004B739A">
              <w:rPr>
                <w:color w:val="auto"/>
                <w:sz w:val="23"/>
                <w:szCs w:val="23"/>
              </w:rPr>
              <w:t xml:space="preserve">? </w:t>
            </w:r>
          </w:p>
        </w:tc>
        <w:tc>
          <w:tcPr>
            <w:tcW w:w="8647" w:type="dxa"/>
          </w:tcPr>
          <w:p w:rsidR="002D324C" w:rsidRPr="004B739A" w:rsidRDefault="00F46443" w:rsidP="00B42471">
            <w:pPr>
              <w:pStyle w:val="a8"/>
              <w:tabs>
                <w:tab w:val="left" w:pos="325"/>
                <w:tab w:val="left" w:pos="851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hyperlink r:id="rId7" w:history="1">
              <w:r w:rsidR="002D324C" w:rsidRPr="004B739A">
                <w:rPr>
                  <w:rStyle w:val="af0"/>
                  <w:rFonts w:ascii="Times New Roman" w:hAnsi="Times New Roman"/>
                  <w:color w:val="auto"/>
                  <w:sz w:val="23"/>
                  <w:szCs w:val="23"/>
                </w:rPr>
                <w:t>https://prodod.moscow/archives/26467</w:t>
              </w:r>
            </w:hyperlink>
            <w:r w:rsidR="002D324C" w:rsidRPr="004B739A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2F6BF4" w:rsidRPr="004B739A" w:rsidRDefault="00F46443" w:rsidP="00B42471">
            <w:pPr>
              <w:pStyle w:val="a8"/>
              <w:tabs>
                <w:tab w:val="left" w:pos="325"/>
                <w:tab w:val="left" w:pos="851"/>
              </w:tabs>
              <w:spacing w:after="0" w:line="240" w:lineRule="auto"/>
              <w:ind w:left="0"/>
              <w:contextualSpacing w:val="0"/>
              <w:jc w:val="both"/>
              <w:textAlignment w:val="baseline"/>
              <w:outlineLvl w:val="0"/>
              <w:rPr>
                <w:rFonts w:ascii="Times New Roman" w:hAnsi="Times New Roman"/>
                <w:kern w:val="36"/>
                <w:sz w:val="23"/>
                <w:szCs w:val="23"/>
              </w:rPr>
            </w:pPr>
            <w:hyperlink r:id="rId8" w:history="1">
              <w:r w:rsidR="002D324C" w:rsidRPr="004B739A">
                <w:rPr>
                  <w:rStyle w:val="af0"/>
                  <w:rFonts w:ascii="Times New Roman" w:hAnsi="Times New Roman"/>
                  <w:color w:val="auto"/>
                  <w:kern w:val="36"/>
                  <w:sz w:val="23"/>
                  <w:szCs w:val="23"/>
                  <w:lang w:val="en-US"/>
                </w:rPr>
                <w:t>https</w:t>
              </w:r>
              <w:r w:rsidR="002D324C" w:rsidRPr="004B739A">
                <w:rPr>
                  <w:rStyle w:val="af0"/>
                  <w:rFonts w:ascii="Times New Roman" w:hAnsi="Times New Roman"/>
                  <w:color w:val="auto"/>
                  <w:kern w:val="36"/>
                  <w:sz w:val="23"/>
                  <w:szCs w:val="23"/>
                </w:rPr>
                <w:t>://</w:t>
              </w:r>
              <w:r w:rsidR="002D324C" w:rsidRPr="004B739A">
                <w:rPr>
                  <w:rStyle w:val="af0"/>
                  <w:rFonts w:ascii="Times New Roman" w:hAnsi="Times New Roman"/>
                  <w:color w:val="auto"/>
                  <w:kern w:val="36"/>
                  <w:sz w:val="23"/>
                  <w:szCs w:val="23"/>
                  <w:lang w:val="en-US"/>
                </w:rPr>
                <w:t>alieparusa</w:t>
              </w:r>
              <w:r w:rsidR="002D324C" w:rsidRPr="004B739A">
                <w:rPr>
                  <w:rStyle w:val="af0"/>
                  <w:rFonts w:ascii="Times New Roman" w:hAnsi="Times New Roman"/>
                  <w:color w:val="auto"/>
                  <w:kern w:val="36"/>
                  <w:sz w:val="23"/>
                  <w:szCs w:val="23"/>
                </w:rPr>
                <w:t>.</w:t>
              </w:r>
              <w:r w:rsidR="002D324C" w:rsidRPr="004B739A">
                <w:rPr>
                  <w:rStyle w:val="af0"/>
                  <w:rFonts w:ascii="Times New Roman" w:hAnsi="Times New Roman"/>
                  <w:color w:val="auto"/>
                  <w:kern w:val="36"/>
                  <w:sz w:val="23"/>
                  <w:szCs w:val="23"/>
                  <w:lang w:val="en-US"/>
                </w:rPr>
                <w:t>edusite</w:t>
              </w:r>
              <w:r w:rsidR="002D324C" w:rsidRPr="004B739A">
                <w:rPr>
                  <w:rStyle w:val="af0"/>
                  <w:rFonts w:ascii="Times New Roman" w:hAnsi="Times New Roman"/>
                  <w:color w:val="auto"/>
                  <w:kern w:val="36"/>
                  <w:sz w:val="23"/>
                  <w:szCs w:val="23"/>
                </w:rPr>
                <w:t>.</w:t>
              </w:r>
              <w:r w:rsidR="002D324C" w:rsidRPr="004B739A">
                <w:rPr>
                  <w:rStyle w:val="af0"/>
                  <w:rFonts w:ascii="Times New Roman" w:hAnsi="Times New Roman"/>
                  <w:color w:val="auto"/>
                  <w:kern w:val="36"/>
                  <w:sz w:val="23"/>
                  <w:szCs w:val="23"/>
                  <w:lang w:val="en-US"/>
                </w:rPr>
                <w:t>ru</w:t>
              </w:r>
              <w:r w:rsidR="002D324C" w:rsidRPr="004B739A">
                <w:rPr>
                  <w:rStyle w:val="af0"/>
                  <w:rFonts w:ascii="Times New Roman" w:hAnsi="Times New Roman"/>
                  <w:color w:val="auto"/>
                  <w:kern w:val="36"/>
                  <w:sz w:val="23"/>
                  <w:szCs w:val="23"/>
                </w:rPr>
                <w:t>/</w:t>
              </w:r>
              <w:r w:rsidR="002D324C" w:rsidRPr="004B739A">
                <w:rPr>
                  <w:rStyle w:val="af0"/>
                  <w:rFonts w:ascii="Times New Roman" w:hAnsi="Times New Roman"/>
                  <w:color w:val="auto"/>
                  <w:kern w:val="36"/>
                  <w:sz w:val="23"/>
                  <w:szCs w:val="23"/>
                  <w:lang w:val="en-US"/>
                </w:rPr>
                <w:t>magicpage</w:t>
              </w:r>
              <w:r w:rsidR="002D324C" w:rsidRPr="004B739A">
                <w:rPr>
                  <w:rStyle w:val="af0"/>
                  <w:rFonts w:ascii="Times New Roman" w:hAnsi="Times New Roman"/>
                  <w:color w:val="auto"/>
                  <w:kern w:val="36"/>
                  <w:sz w:val="23"/>
                  <w:szCs w:val="23"/>
                </w:rPr>
                <w:t>.</w:t>
              </w:r>
              <w:r w:rsidR="002D324C" w:rsidRPr="004B739A">
                <w:rPr>
                  <w:rStyle w:val="af0"/>
                  <w:rFonts w:ascii="Times New Roman" w:hAnsi="Times New Roman"/>
                  <w:color w:val="auto"/>
                  <w:kern w:val="36"/>
                  <w:sz w:val="23"/>
                  <w:szCs w:val="23"/>
                  <w:lang w:val="en-US"/>
                </w:rPr>
                <w:t>html</w:t>
              </w:r>
              <w:r w:rsidR="002D324C" w:rsidRPr="004B739A">
                <w:rPr>
                  <w:rStyle w:val="af0"/>
                  <w:rFonts w:ascii="Times New Roman" w:hAnsi="Times New Roman"/>
                  <w:color w:val="auto"/>
                  <w:kern w:val="36"/>
                  <w:sz w:val="23"/>
                  <w:szCs w:val="23"/>
                </w:rPr>
                <w:t>?</w:t>
              </w:r>
              <w:r w:rsidR="002D324C" w:rsidRPr="004B739A">
                <w:rPr>
                  <w:rStyle w:val="af0"/>
                  <w:rFonts w:ascii="Times New Roman" w:hAnsi="Times New Roman"/>
                  <w:color w:val="auto"/>
                  <w:kern w:val="36"/>
                  <w:sz w:val="23"/>
                  <w:szCs w:val="23"/>
                  <w:lang w:val="en-US"/>
                </w:rPr>
                <w:t>page</w:t>
              </w:r>
              <w:r w:rsidR="002D324C" w:rsidRPr="004B739A">
                <w:rPr>
                  <w:rStyle w:val="af0"/>
                  <w:rFonts w:ascii="Times New Roman" w:hAnsi="Times New Roman"/>
                  <w:color w:val="auto"/>
                  <w:kern w:val="36"/>
                  <w:sz w:val="23"/>
                  <w:szCs w:val="23"/>
                </w:rPr>
                <w:t>=242190</w:t>
              </w:r>
            </w:hyperlink>
          </w:p>
        </w:tc>
      </w:tr>
      <w:tr w:rsidR="004B739A" w:rsidRPr="004B739A" w:rsidTr="00B42471">
        <w:trPr>
          <w:trHeight w:val="443"/>
        </w:trPr>
        <w:tc>
          <w:tcPr>
            <w:tcW w:w="1702" w:type="dxa"/>
          </w:tcPr>
          <w:p w:rsidR="002D324C" w:rsidRPr="004B739A" w:rsidRDefault="002D324C" w:rsidP="000B426F">
            <w:pPr>
              <w:pStyle w:val="Default"/>
              <w:rPr>
                <w:color w:val="auto"/>
                <w:sz w:val="23"/>
                <w:szCs w:val="23"/>
              </w:rPr>
            </w:pPr>
            <w:r w:rsidRPr="004B739A">
              <w:rPr>
                <w:color w:val="auto"/>
                <w:sz w:val="23"/>
                <w:szCs w:val="23"/>
              </w:rPr>
              <w:t>Цифровые следы образовательной практики</w:t>
            </w:r>
            <w:r w:rsidR="004B739A" w:rsidRPr="004B739A">
              <w:rPr>
                <w:color w:val="auto"/>
                <w:sz w:val="23"/>
                <w:szCs w:val="23"/>
              </w:rPr>
              <w:t xml:space="preserve"> (в виде ссылок)</w:t>
            </w:r>
          </w:p>
        </w:tc>
        <w:tc>
          <w:tcPr>
            <w:tcW w:w="8647" w:type="dxa"/>
          </w:tcPr>
          <w:p w:rsidR="007F2952" w:rsidRPr="004B739A" w:rsidRDefault="00F46443" w:rsidP="000B426F">
            <w:pPr>
              <w:pStyle w:val="a8"/>
              <w:tabs>
                <w:tab w:val="left" w:pos="851"/>
              </w:tabs>
              <w:spacing w:after="0" w:line="240" w:lineRule="auto"/>
              <w:ind w:left="0"/>
              <w:contextualSpacing w:val="0"/>
              <w:jc w:val="both"/>
              <w:textAlignment w:val="baseline"/>
              <w:outlineLvl w:val="0"/>
              <w:rPr>
                <w:rFonts w:ascii="Times New Roman" w:hAnsi="Times New Roman"/>
                <w:sz w:val="23"/>
                <w:szCs w:val="23"/>
              </w:rPr>
            </w:pPr>
            <w:hyperlink r:id="rId9" w:history="1">
              <w:r w:rsidR="002D324C" w:rsidRPr="004B739A">
                <w:rPr>
                  <w:rStyle w:val="af0"/>
                  <w:rFonts w:ascii="Times New Roman" w:hAnsi="Times New Roman"/>
                  <w:color w:val="auto"/>
                  <w:sz w:val="23"/>
                  <w:szCs w:val="23"/>
                </w:rPr>
                <w:t>http://alieparusa.edusite.ru/magicpage.html?page=191846</w:t>
              </w:r>
            </w:hyperlink>
            <w:r w:rsidR="002D324C" w:rsidRPr="004B739A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2D324C" w:rsidRPr="00EA6195" w:rsidRDefault="00F46443" w:rsidP="000B426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0" w:history="1">
              <w:r w:rsidR="007F2952" w:rsidRPr="00EA6195">
                <w:rPr>
                  <w:rStyle w:val="af0"/>
                  <w:rFonts w:ascii="Times New Roman" w:hAnsi="Times New Roman" w:cs="Times New Roman"/>
                  <w:color w:val="auto"/>
                  <w:sz w:val="23"/>
                  <w:szCs w:val="23"/>
                </w:rPr>
                <w:t>https://vk.com/cdo_ap?w=wall-85906213_7368</w:t>
              </w:r>
            </w:hyperlink>
          </w:p>
          <w:p w:rsidR="00EA6195" w:rsidRPr="00EA6195" w:rsidRDefault="00F46443" w:rsidP="000B426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1" w:history="1">
              <w:r w:rsidR="00EA6195" w:rsidRPr="00EA6195">
                <w:rPr>
                  <w:rStyle w:val="af0"/>
                  <w:rFonts w:ascii="Times New Roman" w:hAnsi="Times New Roman" w:cs="Times New Roman"/>
                  <w:sz w:val="23"/>
                  <w:szCs w:val="23"/>
                </w:rPr>
                <w:t>http://nios.ru/news/28645</w:t>
              </w:r>
            </w:hyperlink>
          </w:p>
          <w:p w:rsidR="007F2952" w:rsidRPr="00EA6195" w:rsidRDefault="00F46443" w:rsidP="000B426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2" w:history="1">
              <w:r w:rsidR="007F2952" w:rsidRPr="00EA6195">
                <w:rPr>
                  <w:rStyle w:val="af0"/>
                  <w:rFonts w:ascii="Times New Roman" w:hAnsi="Times New Roman" w:cs="Times New Roman"/>
                  <w:color w:val="auto"/>
                  <w:sz w:val="23"/>
                  <w:szCs w:val="23"/>
                </w:rPr>
                <w:t>https://vk.com/cdo_ap?w=wall-85906213_7013</w:t>
              </w:r>
            </w:hyperlink>
          </w:p>
          <w:p w:rsidR="007F2952" w:rsidRPr="00EA6195" w:rsidRDefault="00F46443" w:rsidP="000B426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3" w:history="1">
              <w:r w:rsidR="007F2952" w:rsidRPr="00EA6195">
                <w:rPr>
                  <w:rStyle w:val="af0"/>
                  <w:rFonts w:ascii="Times New Roman" w:hAnsi="Times New Roman" w:cs="Times New Roman"/>
                  <w:color w:val="auto"/>
                  <w:sz w:val="23"/>
                  <w:szCs w:val="23"/>
                </w:rPr>
                <w:t>https://vk.com/cdo_ap?w=wall-85906213_7002</w:t>
              </w:r>
            </w:hyperlink>
          </w:p>
          <w:p w:rsidR="007F2952" w:rsidRPr="00EA6195" w:rsidRDefault="00F46443" w:rsidP="000B426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4" w:history="1">
              <w:r w:rsidR="007F2952" w:rsidRPr="00EA6195">
                <w:rPr>
                  <w:rStyle w:val="af0"/>
                  <w:rFonts w:ascii="Times New Roman" w:hAnsi="Times New Roman" w:cs="Times New Roman"/>
                  <w:color w:val="auto"/>
                  <w:sz w:val="23"/>
                  <w:szCs w:val="23"/>
                </w:rPr>
                <w:t>https://vk.com/cdo_ap?w=wall-85906213_6987</w:t>
              </w:r>
            </w:hyperlink>
          </w:p>
          <w:p w:rsidR="007F2952" w:rsidRPr="00EA6195" w:rsidRDefault="00F46443" w:rsidP="000B426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5" w:history="1">
              <w:r w:rsidR="007F2952" w:rsidRPr="00EA6195">
                <w:rPr>
                  <w:rStyle w:val="af0"/>
                  <w:rFonts w:ascii="Times New Roman" w:hAnsi="Times New Roman" w:cs="Times New Roman"/>
                  <w:color w:val="auto"/>
                  <w:sz w:val="23"/>
                  <w:szCs w:val="23"/>
                </w:rPr>
                <w:t>https://vk.com/cdo_ap?w=wall-85906213_6975</w:t>
              </w:r>
            </w:hyperlink>
          </w:p>
          <w:p w:rsidR="007F2952" w:rsidRPr="00EA6195" w:rsidRDefault="00F46443" w:rsidP="000B426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6" w:history="1">
              <w:r w:rsidR="007F2952" w:rsidRPr="00EA6195">
                <w:rPr>
                  <w:rStyle w:val="af0"/>
                  <w:rFonts w:ascii="Times New Roman" w:hAnsi="Times New Roman" w:cs="Times New Roman"/>
                  <w:color w:val="auto"/>
                  <w:sz w:val="23"/>
                  <w:szCs w:val="23"/>
                </w:rPr>
                <w:t>https://vk.com/cdo_ap?w=wall-85906213_6959</w:t>
              </w:r>
            </w:hyperlink>
          </w:p>
          <w:p w:rsidR="007F2952" w:rsidRPr="00EA6195" w:rsidRDefault="00F46443" w:rsidP="000B426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7" w:history="1">
              <w:r w:rsidR="007F2952" w:rsidRPr="00EA6195">
                <w:rPr>
                  <w:rStyle w:val="af0"/>
                  <w:rFonts w:ascii="Times New Roman" w:hAnsi="Times New Roman" w:cs="Times New Roman"/>
                  <w:color w:val="auto"/>
                  <w:sz w:val="23"/>
                  <w:szCs w:val="23"/>
                </w:rPr>
                <w:t>https://vk.com/cdo_ap?w=wall-85906213_6949</w:t>
              </w:r>
            </w:hyperlink>
          </w:p>
          <w:p w:rsidR="007F2952" w:rsidRPr="004B739A" w:rsidRDefault="000358E8" w:rsidP="000B426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A6195">
              <w:rPr>
                <w:rFonts w:ascii="Times New Roman" w:hAnsi="Times New Roman" w:cs="Times New Roman"/>
                <w:sz w:val="23"/>
                <w:szCs w:val="23"/>
              </w:rPr>
              <w:t>http://nios.ru/news/28526</w:t>
            </w:r>
          </w:p>
        </w:tc>
      </w:tr>
      <w:tr w:rsidR="004B739A" w:rsidRPr="004B739A" w:rsidTr="00B42471">
        <w:trPr>
          <w:trHeight w:val="6206"/>
        </w:trPr>
        <w:tc>
          <w:tcPr>
            <w:tcW w:w="1702" w:type="dxa"/>
          </w:tcPr>
          <w:p w:rsidR="00930219" w:rsidRPr="004B739A" w:rsidRDefault="00930219" w:rsidP="000B426F">
            <w:pPr>
              <w:pStyle w:val="Default"/>
              <w:rPr>
                <w:color w:val="auto"/>
                <w:sz w:val="23"/>
                <w:szCs w:val="23"/>
              </w:rPr>
            </w:pPr>
            <w:r w:rsidRPr="004B739A">
              <w:rPr>
                <w:color w:val="auto"/>
                <w:sz w:val="23"/>
                <w:szCs w:val="23"/>
              </w:rPr>
              <w:t>Краткая аннотация образовательной практики</w:t>
            </w:r>
          </w:p>
        </w:tc>
        <w:tc>
          <w:tcPr>
            <w:tcW w:w="8647" w:type="dxa"/>
          </w:tcPr>
          <w:p w:rsidR="00930219" w:rsidRPr="004B739A" w:rsidRDefault="00930219" w:rsidP="000B4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B739A">
              <w:rPr>
                <w:rFonts w:ascii="Times New Roman" w:hAnsi="Times New Roman" w:cs="Times New Roman"/>
                <w:sz w:val="23"/>
                <w:szCs w:val="23"/>
              </w:rPr>
              <w:t>В 2022 году реализована краткосрочная программа профориентационной смены «Многоборец», ориентированн</w:t>
            </w:r>
            <w:r w:rsidR="004B739A" w:rsidRPr="004B739A">
              <w:rPr>
                <w:rFonts w:ascii="Times New Roman" w:hAnsi="Times New Roman" w:cs="Times New Roman"/>
                <w:sz w:val="23"/>
                <w:szCs w:val="23"/>
              </w:rPr>
              <w:t>ая</w:t>
            </w:r>
            <w:r w:rsidRPr="004B739A">
              <w:rPr>
                <w:rFonts w:ascii="Times New Roman" w:hAnsi="Times New Roman" w:cs="Times New Roman"/>
                <w:sz w:val="23"/>
                <w:szCs w:val="23"/>
              </w:rPr>
              <w:t xml:space="preserve"> на вовлечение детей </w:t>
            </w:r>
            <w:r w:rsidR="00063EFD" w:rsidRPr="004B739A">
              <w:rPr>
                <w:rFonts w:ascii="Times New Roman" w:hAnsi="Times New Roman" w:cs="Times New Roman"/>
                <w:sz w:val="23"/>
                <w:szCs w:val="23"/>
              </w:rPr>
              <w:t>с разными образовательными потребностями</w:t>
            </w:r>
            <w:r w:rsidRPr="004B739A">
              <w:rPr>
                <w:rFonts w:ascii="Times New Roman" w:hAnsi="Times New Roman" w:cs="Times New Roman"/>
                <w:sz w:val="23"/>
                <w:szCs w:val="23"/>
              </w:rPr>
              <w:t xml:space="preserve"> в активную спортивную деятельность в дисциплинах многоборий, знакомство с большим перечнем профессий и специальностей спортивного и военно-прикладного профиля и требованиями к поступлению в профильные вузы, формировани</w:t>
            </w:r>
            <w:r w:rsidR="00063EFD" w:rsidRPr="004B739A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739A">
              <w:rPr>
                <w:rFonts w:ascii="Times New Roman" w:hAnsi="Times New Roman" w:cs="Times New Roman"/>
                <w:sz w:val="23"/>
                <w:szCs w:val="23"/>
              </w:rPr>
              <w:t xml:space="preserve"> позиции гражданина будущего. </w:t>
            </w:r>
          </w:p>
          <w:p w:rsidR="00930219" w:rsidRPr="004B739A" w:rsidRDefault="00063EFD" w:rsidP="000B4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B739A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930219" w:rsidRPr="004B739A">
              <w:rPr>
                <w:rFonts w:ascii="Times New Roman" w:hAnsi="Times New Roman" w:cs="Times New Roman"/>
                <w:sz w:val="23"/>
                <w:szCs w:val="23"/>
              </w:rPr>
              <w:t>мен</w:t>
            </w:r>
            <w:r w:rsidRPr="004B739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930219" w:rsidRPr="004B739A">
              <w:rPr>
                <w:rFonts w:ascii="Times New Roman" w:hAnsi="Times New Roman" w:cs="Times New Roman"/>
                <w:sz w:val="23"/>
                <w:szCs w:val="23"/>
              </w:rPr>
              <w:t xml:space="preserve"> реализуется в формате городского проекта Навигатора дополнительного образования детей Новосибирской области. </w:t>
            </w:r>
          </w:p>
          <w:p w:rsidR="00930219" w:rsidRPr="004B739A" w:rsidRDefault="00930219" w:rsidP="000B4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4B739A">
              <w:rPr>
                <w:rFonts w:ascii="Times New Roman" w:hAnsi="Times New Roman" w:cs="Times New Roman"/>
                <w:sz w:val="23"/>
                <w:szCs w:val="23"/>
              </w:rPr>
              <w:t xml:space="preserve">Новосибирск </w:t>
            </w:r>
            <w:r w:rsidRPr="004B739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признается одним из центров физической культуры и спорта, что обеспечивает актуальность и востребованность занятий физической культурой и спортом на постоянной основе. </w:t>
            </w:r>
          </w:p>
          <w:p w:rsidR="00930219" w:rsidRPr="004B739A" w:rsidRDefault="00930219" w:rsidP="000B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3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Данная региональная особенность стала ключевой для смены, объединяющей начинающих спортсменов, успешных в спорте ребят, готовых стать наставниками и помощниками тренера</w:t>
            </w:r>
            <w:r w:rsidR="00096D73" w:rsidRPr="004B73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Pr="004B73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выпускников программы, добившихся высоких достижений в любительском спорте и на поприще профессий спортивного, военно-прикладного и гражданского профиля, партнеров многолетней реализации комплекса </w:t>
            </w:r>
            <w:r w:rsidR="00096D73" w:rsidRPr="004B73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ДООП</w:t>
            </w:r>
            <w:r w:rsidRPr="004B73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объединения «Многоборье»</w:t>
            </w:r>
          </w:p>
          <w:p w:rsidR="00930219" w:rsidRPr="004B739A" w:rsidRDefault="00096D73" w:rsidP="000B4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B73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930219" w:rsidRPr="004B73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дея смены, отвечающая концептуальным позициям типовой модели «Спортика», Концепции развития детско-юношеского спорта, Концепции развития дополнительного образования детей до 2030 года, </w:t>
            </w:r>
            <w:r w:rsidRPr="004B73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– </w:t>
            </w:r>
            <w:r w:rsidR="00930219" w:rsidRPr="004B73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развитие физкультурно-спортивного направления не только за спортом высоких достижений, но и за спортсменами-любителями, добивающимися значительных спортивных результатов, спортивными менеджерами, </w:t>
            </w:r>
            <w:r w:rsidRPr="004B73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умеющими</w:t>
            </w:r>
            <w:r w:rsidR="00930219" w:rsidRPr="004B73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создать условия для продвижения здорового образа жизни, за медиатехнологами, умеющими рассказать детям о богатстве профессий</w:t>
            </w:r>
            <w:r w:rsidRPr="004B73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спорта</w:t>
            </w:r>
            <w:r w:rsidR="008268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</w:tbl>
    <w:p w:rsidR="00CA1F19" w:rsidRPr="004B739A" w:rsidRDefault="00CA1F19" w:rsidP="00B42471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1F19" w:rsidRPr="004B739A" w:rsidSect="004B739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443" w:rsidRDefault="00F46443" w:rsidP="00C83D65">
      <w:pPr>
        <w:spacing w:after="0" w:line="240" w:lineRule="auto"/>
      </w:pPr>
      <w:r>
        <w:separator/>
      </w:r>
    </w:p>
  </w:endnote>
  <w:endnote w:type="continuationSeparator" w:id="0">
    <w:p w:rsidR="00F46443" w:rsidRDefault="00F46443" w:rsidP="00C83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443" w:rsidRDefault="00F46443" w:rsidP="00C83D65">
      <w:pPr>
        <w:spacing w:after="0" w:line="240" w:lineRule="auto"/>
      </w:pPr>
      <w:r>
        <w:separator/>
      </w:r>
    </w:p>
  </w:footnote>
  <w:footnote w:type="continuationSeparator" w:id="0">
    <w:p w:rsidR="00F46443" w:rsidRDefault="00F46443" w:rsidP="00C83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773D"/>
    <w:multiLevelType w:val="hybridMultilevel"/>
    <w:tmpl w:val="1FF09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E71CD"/>
    <w:multiLevelType w:val="hybridMultilevel"/>
    <w:tmpl w:val="783E6E20"/>
    <w:lvl w:ilvl="0" w:tplc="1D70B590">
      <w:start w:val="1"/>
      <w:numFmt w:val="bullet"/>
      <w:pStyle w:val="1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235E6E"/>
    <w:multiLevelType w:val="hybridMultilevel"/>
    <w:tmpl w:val="8A72E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7B01FC"/>
    <w:multiLevelType w:val="hybridMultilevel"/>
    <w:tmpl w:val="D0A25A0A"/>
    <w:lvl w:ilvl="0" w:tplc="C1E4D922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">
    <w:nsid w:val="1E765028"/>
    <w:multiLevelType w:val="hybridMultilevel"/>
    <w:tmpl w:val="BB321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60A"/>
    <w:multiLevelType w:val="hybridMultilevel"/>
    <w:tmpl w:val="681E9E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19F1405"/>
    <w:multiLevelType w:val="hybridMultilevel"/>
    <w:tmpl w:val="9214A56C"/>
    <w:lvl w:ilvl="0" w:tplc="45BEE73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B0D33"/>
    <w:multiLevelType w:val="hybridMultilevel"/>
    <w:tmpl w:val="05EA2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C5A1F"/>
    <w:multiLevelType w:val="hybridMultilevel"/>
    <w:tmpl w:val="3508EBDC"/>
    <w:lvl w:ilvl="0" w:tplc="B0147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24625"/>
    <w:multiLevelType w:val="hybridMultilevel"/>
    <w:tmpl w:val="047A2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1756E"/>
    <w:multiLevelType w:val="hybridMultilevel"/>
    <w:tmpl w:val="CC0437C8"/>
    <w:lvl w:ilvl="0" w:tplc="6566721E">
      <w:start w:val="1"/>
      <w:numFmt w:val="bullet"/>
      <w:pStyle w:val="a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18F25D8"/>
    <w:multiLevelType w:val="hybridMultilevel"/>
    <w:tmpl w:val="0FC67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46D78"/>
    <w:multiLevelType w:val="hybridMultilevel"/>
    <w:tmpl w:val="D8E45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77B10"/>
    <w:multiLevelType w:val="hybridMultilevel"/>
    <w:tmpl w:val="D0A25A0A"/>
    <w:lvl w:ilvl="0" w:tplc="C1E4D922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4">
    <w:nsid w:val="657B61E8"/>
    <w:multiLevelType w:val="hybridMultilevel"/>
    <w:tmpl w:val="86D65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B149F3"/>
    <w:multiLevelType w:val="hybridMultilevel"/>
    <w:tmpl w:val="703E7CCA"/>
    <w:lvl w:ilvl="0" w:tplc="CCB02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D28E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3AF6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04C2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B86D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02AD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B003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5496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48E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1"/>
  </w:num>
  <w:num w:numId="5">
    <w:abstractNumId w:val="10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0"/>
  </w:num>
  <w:num w:numId="12">
    <w:abstractNumId w:val="8"/>
  </w:num>
  <w:num w:numId="13">
    <w:abstractNumId w:val="15"/>
  </w:num>
  <w:num w:numId="14">
    <w:abstractNumId w:val="14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19"/>
    <w:rsid w:val="00011DC2"/>
    <w:rsid w:val="000209AD"/>
    <w:rsid w:val="000358E8"/>
    <w:rsid w:val="00040ED8"/>
    <w:rsid w:val="00063EFD"/>
    <w:rsid w:val="00096D73"/>
    <w:rsid w:val="000B426F"/>
    <w:rsid w:val="0010136F"/>
    <w:rsid w:val="0012679C"/>
    <w:rsid w:val="00173FCF"/>
    <w:rsid w:val="001B578D"/>
    <w:rsid w:val="001C609A"/>
    <w:rsid w:val="00286F91"/>
    <w:rsid w:val="002D2844"/>
    <w:rsid w:val="002D324C"/>
    <w:rsid w:val="002F6BF4"/>
    <w:rsid w:val="003E229D"/>
    <w:rsid w:val="00470553"/>
    <w:rsid w:val="004B739A"/>
    <w:rsid w:val="004C0928"/>
    <w:rsid w:val="00513185"/>
    <w:rsid w:val="005A1140"/>
    <w:rsid w:val="006422F6"/>
    <w:rsid w:val="007409EC"/>
    <w:rsid w:val="00756D70"/>
    <w:rsid w:val="007609A7"/>
    <w:rsid w:val="00771619"/>
    <w:rsid w:val="00797426"/>
    <w:rsid w:val="007D784B"/>
    <w:rsid w:val="007F2952"/>
    <w:rsid w:val="00825A5D"/>
    <w:rsid w:val="008268B6"/>
    <w:rsid w:val="00855B50"/>
    <w:rsid w:val="008A08B8"/>
    <w:rsid w:val="00930219"/>
    <w:rsid w:val="00944BA8"/>
    <w:rsid w:val="009816EA"/>
    <w:rsid w:val="009912F3"/>
    <w:rsid w:val="009A1893"/>
    <w:rsid w:val="009B5C53"/>
    <w:rsid w:val="009C179C"/>
    <w:rsid w:val="009C3694"/>
    <w:rsid w:val="009E21CF"/>
    <w:rsid w:val="009F432C"/>
    <w:rsid w:val="00A16695"/>
    <w:rsid w:val="00B42471"/>
    <w:rsid w:val="00B7499C"/>
    <w:rsid w:val="00C544AB"/>
    <w:rsid w:val="00C83D65"/>
    <w:rsid w:val="00CA1F19"/>
    <w:rsid w:val="00CC2BF5"/>
    <w:rsid w:val="00CD59EC"/>
    <w:rsid w:val="00DE3E5A"/>
    <w:rsid w:val="00E16C49"/>
    <w:rsid w:val="00E218F3"/>
    <w:rsid w:val="00EA6195"/>
    <w:rsid w:val="00EA6B73"/>
    <w:rsid w:val="00EC421E"/>
    <w:rsid w:val="00F3270C"/>
    <w:rsid w:val="00F46443"/>
    <w:rsid w:val="00FB4505"/>
    <w:rsid w:val="00FF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61D01-6E86-4879-9A65-52A9EAB3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A1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0"/>
    <w:link w:val="a5"/>
    <w:uiPriority w:val="99"/>
    <w:semiHidden/>
    <w:unhideWhenUsed/>
    <w:rsid w:val="00C83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1"/>
    <w:link w:val="a4"/>
    <w:uiPriority w:val="99"/>
    <w:semiHidden/>
    <w:rsid w:val="00C8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1"/>
    <w:uiPriority w:val="99"/>
    <w:semiHidden/>
    <w:unhideWhenUsed/>
    <w:rsid w:val="00C83D65"/>
    <w:rPr>
      <w:vertAlign w:val="superscript"/>
    </w:rPr>
  </w:style>
  <w:style w:type="table" w:styleId="a7">
    <w:name w:val="Table Grid"/>
    <w:basedOn w:val="a2"/>
    <w:uiPriority w:val="39"/>
    <w:rsid w:val="00C8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заголовок 2"/>
    <w:basedOn w:val="a0"/>
    <w:link w:val="a9"/>
    <w:uiPriority w:val="34"/>
    <w:qFormat/>
    <w:rsid w:val="007609A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0"/>
    <w:link w:val="ab"/>
    <w:rsid w:val="007609A7"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1"/>
    <w:link w:val="aa"/>
    <w:rsid w:val="007609A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0">
    <w:name w:val="Основа1"/>
    <w:basedOn w:val="a0"/>
    <w:link w:val="11"/>
    <w:qFormat/>
    <w:rsid w:val="007609A7"/>
    <w:pPr>
      <w:tabs>
        <w:tab w:val="num" w:pos="709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32"/>
    </w:rPr>
  </w:style>
  <w:style w:type="character" w:customStyle="1" w:styleId="11">
    <w:name w:val="Основа1 Знак"/>
    <w:link w:val="10"/>
    <w:rsid w:val="007609A7"/>
    <w:rPr>
      <w:rFonts w:ascii="Times New Roman" w:eastAsia="Calibri" w:hAnsi="Times New Roman" w:cs="Times New Roman"/>
      <w:sz w:val="24"/>
      <w:szCs w:val="32"/>
    </w:rPr>
  </w:style>
  <w:style w:type="paragraph" w:styleId="ac">
    <w:name w:val="Normal (Web)"/>
    <w:basedOn w:val="a0"/>
    <w:uiPriority w:val="99"/>
    <w:unhideWhenUsed/>
    <w:rsid w:val="0076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7609A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d">
    <w:name w:val="обычный текст"/>
    <w:basedOn w:val="a0"/>
    <w:qFormat/>
    <w:rsid w:val="007609A7"/>
    <w:pPr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Абзац списка Знак"/>
    <w:aliases w:val="заголовок 2 Знак"/>
    <w:link w:val="a8"/>
    <w:uiPriority w:val="34"/>
    <w:qFormat/>
    <w:rsid w:val="007609A7"/>
    <w:rPr>
      <w:rFonts w:ascii="Calibri" w:eastAsia="Times New Roman" w:hAnsi="Calibri" w:cs="Times New Roman"/>
      <w:lang w:eastAsia="ru-RU"/>
    </w:rPr>
  </w:style>
  <w:style w:type="paragraph" w:customStyle="1" w:styleId="a">
    <w:name w:val="маркер маркер"/>
    <w:basedOn w:val="aa"/>
    <w:next w:val="ad"/>
    <w:qFormat/>
    <w:rsid w:val="007609A7"/>
    <w:pPr>
      <w:numPr>
        <w:numId w:val="5"/>
      </w:numPr>
      <w:ind w:left="709" w:hanging="425"/>
      <w:jc w:val="both"/>
    </w:pPr>
    <w:rPr>
      <w:rFonts w:ascii="Times New Roman" w:hAnsi="Times New Roman"/>
      <w:sz w:val="28"/>
    </w:rPr>
  </w:style>
  <w:style w:type="paragraph" w:customStyle="1" w:styleId="c14">
    <w:name w:val="c14"/>
    <w:basedOn w:val="a0"/>
    <w:rsid w:val="0076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1"/>
    <w:uiPriority w:val="22"/>
    <w:qFormat/>
    <w:rsid w:val="00CD59EC"/>
    <w:rPr>
      <w:b/>
      <w:bCs/>
    </w:rPr>
  </w:style>
  <w:style w:type="character" w:customStyle="1" w:styleId="apple-converted-space">
    <w:name w:val="apple-converted-space"/>
    <w:rsid w:val="006422F6"/>
  </w:style>
  <w:style w:type="paragraph" w:customStyle="1" w:styleId="1">
    <w:name w:val="Маркер1"/>
    <w:basedOn w:val="10"/>
    <w:next w:val="10"/>
    <w:rsid w:val="006422F6"/>
    <w:pPr>
      <w:numPr>
        <w:numId w:val="10"/>
      </w:numPr>
      <w:tabs>
        <w:tab w:val="left" w:pos="1418"/>
      </w:tabs>
    </w:pPr>
    <w:rPr>
      <w:sz w:val="28"/>
    </w:rPr>
  </w:style>
  <w:style w:type="paragraph" w:customStyle="1" w:styleId="af">
    <w:name w:val="Для таб По шир"/>
    <w:basedOn w:val="a0"/>
    <w:next w:val="a0"/>
    <w:rsid w:val="006422F6"/>
    <w:pPr>
      <w:tabs>
        <w:tab w:val="num" w:pos="709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32"/>
    </w:rPr>
  </w:style>
  <w:style w:type="paragraph" w:customStyle="1" w:styleId="Style13">
    <w:name w:val="Style13"/>
    <w:basedOn w:val="a0"/>
    <w:uiPriority w:val="99"/>
    <w:rsid w:val="00513185"/>
    <w:pPr>
      <w:widowControl w:val="0"/>
      <w:autoSpaceDE w:val="0"/>
      <w:autoSpaceDN w:val="0"/>
      <w:adjustRightInd w:val="0"/>
      <w:spacing w:after="0" w:line="322" w:lineRule="exact"/>
      <w:ind w:hanging="33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74">
    <w:name w:val="Font Style74"/>
    <w:uiPriority w:val="99"/>
    <w:rsid w:val="00513185"/>
    <w:rPr>
      <w:rFonts w:ascii="Times New Roman" w:hAnsi="Times New Roman" w:cs="Times New Roman"/>
      <w:sz w:val="26"/>
      <w:szCs w:val="26"/>
    </w:rPr>
  </w:style>
  <w:style w:type="character" w:styleId="af0">
    <w:name w:val="Hyperlink"/>
    <w:basedOn w:val="a1"/>
    <w:uiPriority w:val="99"/>
    <w:unhideWhenUsed/>
    <w:rsid w:val="002D324C"/>
    <w:rPr>
      <w:color w:val="0563C1" w:themeColor="hyperlink"/>
      <w:u w:val="single"/>
    </w:rPr>
  </w:style>
  <w:style w:type="character" w:styleId="af1">
    <w:name w:val="FollowedHyperlink"/>
    <w:basedOn w:val="a1"/>
    <w:uiPriority w:val="99"/>
    <w:semiHidden/>
    <w:unhideWhenUsed/>
    <w:rsid w:val="000358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ieparusa.edusite.ru/magicpage.html?page=242190" TargetMode="External"/><Relationship Id="rId13" Type="http://schemas.openxmlformats.org/officeDocument/2006/relationships/hyperlink" Target="https://vk.com/cdo_ap?w=wall-85906213_700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od.moscow/archives/26467" TargetMode="External"/><Relationship Id="rId12" Type="http://schemas.openxmlformats.org/officeDocument/2006/relationships/hyperlink" Target="https://vk.com/cdo_ap?w=wall-85906213_7013" TargetMode="External"/><Relationship Id="rId17" Type="http://schemas.openxmlformats.org/officeDocument/2006/relationships/hyperlink" Target="https://vk.com/cdo_ap?w=wall-85906213_6949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do_ap?w=wall-85906213_695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ios.ru/news/2864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cdo_ap?w=wall-85906213_6975" TargetMode="External"/><Relationship Id="rId10" Type="http://schemas.openxmlformats.org/officeDocument/2006/relationships/hyperlink" Target="https://vk.com/cdo_ap?w=wall-85906213_736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lieparusa.edusite.ru/magicpage.html?page=191846" TargetMode="External"/><Relationship Id="rId14" Type="http://schemas.openxmlformats.org/officeDocument/2006/relationships/hyperlink" Target="https://vk.com/cdo_ap?w=wall-85906213_69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2023-04-05T09:20:00Z</cp:lastPrinted>
  <dcterms:created xsi:type="dcterms:W3CDTF">2023-04-24T05:02:00Z</dcterms:created>
  <dcterms:modified xsi:type="dcterms:W3CDTF">2023-04-24T14:13:00Z</dcterms:modified>
</cp:coreProperties>
</file>