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65D" w:rsidRPr="008D5DDC" w:rsidRDefault="004A40CD" w:rsidP="00250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DC">
        <w:rPr>
          <w:rFonts w:ascii="Times New Roman" w:hAnsi="Times New Roman" w:cs="Times New Roman"/>
          <w:b/>
          <w:sz w:val="28"/>
          <w:szCs w:val="28"/>
        </w:rPr>
        <w:t>«Методическая рамка образовательной практики»</w:t>
      </w:r>
    </w:p>
    <w:p w:rsidR="004A40CD" w:rsidRPr="008D5DDC" w:rsidRDefault="004A40CD" w:rsidP="00250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DC">
        <w:rPr>
          <w:rFonts w:ascii="Times New Roman" w:hAnsi="Times New Roman" w:cs="Times New Roman"/>
          <w:b/>
          <w:sz w:val="28"/>
          <w:szCs w:val="28"/>
        </w:rPr>
        <w:t xml:space="preserve">(краткое описание, текстовый файл </w:t>
      </w:r>
      <w:r w:rsidRPr="008D5DD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8D5DDC">
        <w:rPr>
          <w:rFonts w:ascii="Times New Roman" w:hAnsi="Times New Roman" w:cs="Times New Roman"/>
          <w:b/>
          <w:sz w:val="28"/>
          <w:szCs w:val="28"/>
        </w:rPr>
        <w:t>, не более 3-х листов)</w:t>
      </w:r>
    </w:p>
    <w:tbl>
      <w:tblPr>
        <w:tblStyle w:val="a3"/>
        <w:tblW w:w="10470" w:type="dxa"/>
        <w:tblInd w:w="-836" w:type="dxa"/>
        <w:tblLook w:val="04A0" w:firstRow="1" w:lastRow="0" w:firstColumn="1" w:lastColumn="0" w:noHBand="0" w:noVBand="1"/>
      </w:tblPr>
      <w:tblGrid>
        <w:gridCol w:w="6076"/>
        <w:gridCol w:w="4394"/>
      </w:tblGrid>
      <w:tr w:rsidR="004A40CD" w:rsidRPr="008D5DDC" w:rsidTr="00250699">
        <w:tc>
          <w:tcPr>
            <w:tcW w:w="10470" w:type="dxa"/>
            <w:gridSpan w:val="2"/>
          </w:tcPr>
          <w:p w:rsidR="004A40CD" w:rsidRPr="008D5DDC" w:rsidRDefault="004A40CD" w:rsidP="00250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b/>
                <w:sz w:val="28"/>
                <w:szCs w:val="28"/>
              </w:rPr>
              <w:t>«Методическая рамка образовательной практики»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4A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практики</w:t>
            </w:r>
          </w:p>
        </w:tc>
        <w:tc>
          <w:tcPr>
            <w:tcW w:w="4394" w:type="dxa"/>
          </w:tcPr>
          <w:p w:rsidR="004A40CD" w:rsidRPr="008D5DDC" w:rsidRDefault="00960769" w:rsidP="00960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b/>
                <w:sz w:val="28"/>
                <w:szCs w:val="28"/>
              </w:rPr>
              <w:t>«Человек и его здоровье»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4A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394" w:type="dxa"/>
          </w:tcPr>
          <w:p w:rsidR="004A40CD" w:rsidRPr="008D5DDC" w:rsidRDefault="0025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4A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</w:t>
            </w:r>
          </w:p>
        </w:tc>
        <w:tc>
          <w:tcPr>
            <w:tcW w:w="4394" w:type="dxa"/>
          </w:tcPr>
          <w:p w:rsidR="004A40CD" w:rsidRPr="008D5DDC" w:rsidRDefault="00AC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6A2A7C" w:rsidRPr="008D5DDC">
              <w:rPr>
                <w:rFonts w:ascii="Times New Roman" w:hAnsi="Times New Roman" w:cs="Times New Roman"/>
                <w:sz w:val="28"/>
                <w:szCs w:val="28"/>
              </w:rPr>
              <w:t>научное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4A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Какая цель достигнута?</w:t>
            </w:r>
          </w:p>
        </w:tc>
        <w:tc>
          <w:tcPr>
            <w:tcW w:w="4394" w:type="dxa"/>
          </w:tcPr>
          <w:p w:rsidR="004A40CD" w:rsidRPr="008D5DDC" w:rsidRDefault="00BE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углубление и закрепление теоретических и методических знаний, умений и навыков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4A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Какие задачи решены?</w:t>
            </w:r>
          </w:p>
        </w:tc>
        <w:tc>
          <w:tcPr>
            <w:tcW w:w="4394" w:type="dxa"/>
          </w:tcPr>
          <w:p w:rsidR="00C30E9F" w:rsidRPr="008D5DDC" w:rsidRDefault="00C3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-формирование мотивационной сферы гигиенического поведения, безопасности жизни, нравственно-психологического компонента здорового образа жизни.</w:t>
            </w:r>
          </w:p>
          <w:p w:rsidR="00C30E9F" w:rsidRPr="008D5DDC" w:rsidRDefault="00C3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-развитие интереса к мыслительной и творческой деятельности, расширение эрудиции и углублению знаний.</w:t>
            </w:r>
          </w:p>
          <w:p w:rsidR="004A40CD" w:rsidRPr="008D5DDC" w:rsidRDefault="00604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-развитие коммуникативных умений и навыков;</w:t>
            </w:r>
          </w:p>
          <w:p w:rsidR="00604A74" w:rsidRPr="008D5DDC" w:rsidRDefault="00C3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-формирование организационных умений и навыков(планирование деятельности)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4A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Какие дети по возрасту обучались?</w:t>
            </w:r>
          </w:p>
        </w:tc>
        <w:tc>
          <w:tcPr>
            <w:tcW w:w="4394" w:type="dxa"/>
          </w:tcPr>
          <w:p w:rsidR="004A40CD" w:rsidRPr="008D5DDC" w:rsidRDefault="00304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13-16 лет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4A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Какие категории</w:t>
            </w:r>
            <w:r w:rsidR="0037634E" w:rsidRPr="008D5DD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обучались?</w:t>
            </w:r>
          </w:p>
          <w:p w:rsidR="0037634E" w:rsidRPr="008D5DDC" w:rsidRDefault="0037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-обучающиеся, демонстрирующих и/или низкие образовательные результаты;</w:t>
            </w:r>
          </w:p>
          <w:p w:rsidR="0037634E" w:rsidRPr="008D5DDC" w:rsidRDefault="0037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-дети с ограниченными возможностями здоровья и инвалидностью;</w:t>
            </w:r>
          </w:p>
          <w:p w:rsidR="0037634E" w:rsidRPr="008D5DDC" w:rsidRDefault="0037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-дети, находящиеся в трудной жизненной ситуации, др.</w:t>
            </w:r>
          </w:p>
          <w:p w:rsidR="0037634E" w:rsidRPr="008D5DDC" w:rsidRDefault="0037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960769" w:rsidRPr="008D5DDC" w:rsidRDefault="00960769" w:rsidP="0096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обучающиеся, демонстрирующих и/или низкие образовательные результаты;</w:t>
            </w:r>
          </w:p>
          <w:p w:rsidR="004A40CD" w:rsidRPr="008D5DDC" w:rsidRDefault="004A4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37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4394" w:type="dxa"/>
          </w:tcPr>
          <w:p w:rsidR="004A40CD" w:rsidRPr="008D5DDC" w:rsidRDefault="0096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Групповая работа; парная работа;</w:t>
            </w:r>
          </w:p>
          <w:p w:rsidR="00960769" w:rsidRPr="008D5DDC" w:rsidRDefault="00960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метод рефлексии и др.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367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Какие нормы</w:t>
            </w:r>
            <w:r w:rsidR="001E2EFB" w:rsidRPr="008D5DDC">
              <w:rPr>
                <w:rFonts w:ascii="Times New Roman" w:hAnsi="Times New Roman" w:cs="Times New Roman"/>
                <w:sz w:val="28"/>
                <w:szCs w:val="28"/>
              </w:rPr>
              <w:t>, традиции сохранились?</w:t>
            </w:r>
          </w:p>
        </w:tc>
        <w:tc>
          <w:tcPr>
            <w:tcW w:w="4394" w:type="dxa"/>
          </w:tcPr>
          <w:p w:rsidR="004A40CD" w:rsidRPr="008D5DDC" w:rsidRDefault="00AC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1E2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 xml:space="preserve">В чем новизна подхода в </w:t>
            </w:r>
            <w:r w:rsidR="001B05A8" w:rsidRPr="008D5DDC">
              <w:rPr>
                <w:rFonts w:ascii="Times New Roman" w:hAnsi="Times New Roman" w:cs="Times New Roman"/>
                <w:sz w:val="28"/>
                <w:szCs w:val="28"/>
              </w:rPr>
              <w:t>преподавании</w:t>
            </w: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 xml:space="preserve"> ДООП?</w:t>
            </w:r>
          </w:p>
        </w:tc>
        <w:tc>
          <w:tcPr>
            <w:tcW w:w="4394" w:type="dxa"/>
          </w:tcPr>
          <w:p w:rsidR="004A40CD" w:rsidRPr="008D5DDC" w:rsidRDefault="00AC7F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форма деятельности на занятиях привносит новизну в организацию традиционного процесса обучения, способствует развитию социально значимых отношений между учителем и группой учащихся, учащихся между собой.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1B0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и назначение образовательной практики в содержании и реализации в вашей ДООП.</w:t>
            </w:r>
          </w:p>
        </w:tc>
        <w:tc>
          <w:tcPr>
            <w:tcW w:w="4394" w:type="dxa"/>
          </w:tcPr>
          <w:p w:rsidR="004A40CD" w:rsidRPr="008D5DDC" w:rsidRDefault="00AC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Целевой и содержательный раздел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62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В чем новизна методик, технологий обучения и воспитания?</w:t>
            </w:r>
          </w:p>
        </w:tc>
        <w:tc>
          <w:tcPr>
            <w:tcW w:w="4394" w:type="dxa"/>
          </w:tcPr>
          <w:p w:rsidR="004A40CD" w:rsidRPr="008D5DDC" w:rsidRDefault="00BF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Современные методы обучения-активные методы формирования компетенций, основанные на взаимодействии  обучающихся и их вовлечении в учебный процесс, а не только на пассивном восприятии материала.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3B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Какие образовательные результаты достигнуты обучающимися?</w:t>
            </w:r>
          </w:p>
        </w:tc>
        <w:tc>
          <w:tcPr>
            <w:tcW w:w="4394" w:type="dxa"/>
          </w:tcPr>
          <w:p w:rsidR="004A40CD" w:rsidRPr="008D5DDC" w:rsidRDefault="002B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Активное включение в работу всех участников образовательного процесса.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3B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Какие ресурсы помогли?(материально-технические, информационные, интеллектуальные, организационные и кадровые)</w:t>
            </w:r>
          </w:p>
        </w:tc>
        <w:tc>
          <w:tcPr>
            <w:tcW w:w="4394" w:type="dxa"/>
          </w:tcPr>
          <w:p w:rsidR="004A40CD" w:rsidRPr="008D5DDC" w:rsidRDefault="002B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Цифровые технологии.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3B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В чем результат образовательной практики?</w:t>
            </w:r>
          </w:p>
        </w:tc>
        <w:tc>
          <w:tcPr>
            <w:tcW w:w="4394" w:type="dxa"/>
          </w:tcPr>
          <w:p w:rsidR="004A40CD" w:rsidRPr="008D5DDC" w:rsidRDefault="00AC7F34" w:rsidP="00AC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-Воспитание потребности в поддержки собственного здоровья и здоровья окружающих, готовность к оказанию простейшей и допустимой доврачебной помощи.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3B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В чем воспитательный эффект образовательной практики?</w:t>
            </w:r>
          </w:p>
        </w:tc>
        <w:tc>
          <w:tcPr>
            <w:tcW w:w="4394" w:type="dxa"/>
          </w:tcPr>
          <w:p w:rsidR="004A40CD" w:rsidRPr="008D5DDC" w:rsidRDefault="00AC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Воспитание терпимости и готовности к сотрудничеству.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3B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Есть ли методический результат в виде публикации? (в виде ссылок)</w:t>
            </w:r>
          </w:p>
        </w:tc>
        <w:tc>
          <w:tcPr>
            <w:tcW w:w="4394" w:type="dxa"/>
          </w:tcPr>
          <w:p w:rsidR="004A40CD" w:rsidRPr="008D5DDC" w:rsidRDefault="002B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40CD" w:rsidRPr="008D5DDC" w:rsidTr="00250699">
        <w:tc>
          <w:tcPr>
            <w:tcW w:w="6076" w:type="dxa"/>
          </w:tcPr>
          <w:p w:rsidR="004A40CD" w:rsidRPr="008D5DDC" w:rsidRDefault="003B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Цифровые следы образовательной практики (в виде ссылок)</w:t>
            </w:r>
          </w:p>
        </w:tc>
        <w:tc>
          <w:tcPr>
            <w:tcW w:w="4394" w:type="dxa"/>
          </w:tcPr>
          <w:p w:rsidR="004A40CD" w:rsidRPr="008D5DDC" w:rsidRDefault="002B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0D00" w:rsidRPr="008D5DDC" w:rsidTr="00250699">
        <w:tc>
          <w:tcPr>
            <w:tcW w:w="6076" w:type="dxa"/>
          </w:tcPr>
          <w:p w:rsidR="003B0D00" w:rsidRPr="008D5DDC" w:rsidRDefault="003B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DC">
              <w:rPr>
                <w:rFonts w:ascii="Times New Roman" w:hAnsi="Times New Roman" w:cs="Times New Roman"/>
                <w:sz w:val="28"/>
                <w:szCs w:val="28"/>
              </w:rPr>
              <w:t>Краткая аннотация образовательной практики(текст для опубликования в цифровом реестре образовательных практик, не более 1500 знаков )</w:t>
            </w:r>
          </w:p>
        </w:tc>
        <w:tc>
          <w:tcPr>
            <w:tcW w:w="4394" w:type="dxa"/>
          </w:tcPr>
          <w:p w:rsidR="00337E55" w:rsidRPr="00337E55" w:rsidRDefault="00337E55" w:rsidP="00337E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55">
              <w:rPr>
                <w:rFonts w:ascii="Times New Roman" w:hAnsi="Times New Roman" w:cs="Times New Roman"/>
                <w:sz w:val="28"/>
                <w:szCs w:val="28"/>
              </w:rPr>
              <w:t>Изменения, которые произошли в нашем обществе, повлекли за собой изменение целей современного образования, и, следовательно, всех составляющих методической системы учителя. Задачей современной школы сегодня является воспитание ученика, умеющего гибко адаптироваться к изменяющимся условиям жизни.</w:t>
            </w:r>
          </w:p>
          <w:p w:rsidR="00337E55" w:rsidRPr="00337E55" w:rsidRDefault="00337E55" w:rsidP="00337E5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37E55">
              <w:rPr>
                <w:rFonts w:ascii="Times New Roman" w:hAnsi="Times New Roman" w:cs="Times New Roman"/>
                <w:sz w:val="28"/>
                <w:szCs w:val="28"/>
              </w:rPr>
              <w:t>Одной из наиболее эффективных форм работы в начальной школе является групповая. </w:t>
            </w:r>
          </w:p>
          <w:p w:rsidR="003B0D00" w:rsidRPr="008D5DDC" w:rsidRDefault="003B0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0CD" w:rsidRPr="008D5DDC" w:rsidRDefault="004A40CD">
      <w:pPr>
        <w:rPr>
          <w:rFonts w:ascii="Times New Roman" w:hAnsi="Times New Roman" w:cs="Times New Roman"/>
          <w:sz w:val="28"/>
          <w:szCs w:val="28"/>
        </w:rPr>
      </w:pPr>
    </w:p>
    <w:sectPr w:rsidR="004A40CD" w:rsidRPr="008D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4307E"/>
    <w:multiLevelType w:val="hybridMultilevel"/>
    <w:tmpl w:val="FCDC2802"/>
    <w:lvl w:ilvl="0" w:tplc="600A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32D2D"/>
    <w:multiLevelType w:val="hybridMultilevel"/>
    <w:tmpl w:val="B240F044"/>
    <w:lvl w:ilvl="0" w:tplc="600A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1E50"/>
    <w:multiLevelType w:val="hybridMultilevel"/>
    <w:tmpl w:val="3DF2B8B0"/>
    <w:lvl w:ilvl="0" w:tplc="600A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30288">
    <w:abstractNumId w:val="0"/>
  </w:num>
  <w:num w:numId="2" w16cid:durableId="1193763534">
    <w:abstractNumId w:val="1"/>
  </w:num>
  <w:num w:numId="3" w16cid:durableId="63120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4A"/>
    <w:rsid w:val="001B05A8"/>
    <w:rsid w:val="001E2EFB"/>
    <w:rsid w:val="00250699"/>
    <w:rsid w:val="002B7834"/>
    <w:rsid w:val="00304FB7"/>
    <w:rsid w:val="0031265D"/>
    <w:rsid w:val="00337E55"/>
    <w:rsid w:val="003566E3"/>
    <w:rsid w:val="00367F35"/>
    <w:rsid w:val="0037634E"/>
    <w:rsid w:val="003B0D00"/>
    <w:rsid w:val="004A40CD"/>
    <w:rsid w:val="00604A74"/>
    <w:rsid w:val="00625FC6"/>
    <w:rsid w:val="006A2A7C"/>
    <w:rsid w:val="008D5DDC"/>
    <w:rsid w:val="00960769"/>
    <w:rsid w:val="00AA394A"/>
    <w:rsid w:val="00AC2000"/>
    <w:rsid w:val="00AC7F34"/>
    <w:rsid w:val="00BE4951"/>
    <w:rsid w:val="00BF2022"/>
    <w:rsid w:val="00C30E9F"/>
    <w:rsid w:val="00E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CD7F-7DAE-49F4-941D-CD1F0F60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E495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BE4951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C30E9F"/>
    <w:pPr>
      <w:widowControl w:val="0"/>
      <w:autoSpaceDE w:val="0"/>
      <w:autoSpaceDN w:val="0"/>
      <w:spacing w:after="0" w:line="240" w:lineRule="auto"/>
      <w:ind w:left="222" w:firstLine="708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ЦОС3</dc:creator>
  <cp:keywords/>
  <dc:description/>
  <cp:lastModifiedBy>admin</cp:lastModifiedBy>
  <cp:revision>21</cp:revision>
  <dcterms:created xsi:type="dcterms:W3CDTF">2023-04-18T11:49:00Z</dcterms:created>
  <dcterms:modified xsi:type="dcterms:W3CDTF">2023-04-18T14:25:00Z</dcterms:modified>
</cp:coreProperties>
</file>