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A6D0" w14:textId="4E809BD2" w:rsidR="000F284A" w:rsidRPr="000F2BD3" w:rsidRDefault="007240A5" w:rsidP="00724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BD3">
        <w:rPr>
          <w:rFonts w:ascii="Times New Roman" w:hAnsi="Times New Roman" w:cs="Times New Roman"/>
          <w:b/>
          <w:bCs/>
          <w:sz w:val="24"/>
          <w:szCs w:val="24"/>
        </w:rPr>
        <w:t>Методическая рамка образовательной практики.</w:t>
      </w:r>
    </w:p>
    <w:tbl>
      <w:tblPr>
        <w:tblStyle w:val="a3"/>
        <w:tblW w:w="10530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1742"/>
        <w:gridCol w:w="8788"/>
      </w:tblGrid>
      <w:tr w:rsidR="007240A5" w:rsidRPr="000F2BD3" w14:paraId="7E58BC26" w14:textId="77777777" w:rsidTr="00247EB6">
        <w:tc>
          <w:tcPr>
            <w:tcW w:w="10530" w:type="dxa"/>
            <w:gridSpan w:val="2"/>
          </w:tcPr>
          <w:p w14:paraId="0ACD3AE3" w14:textId="125664A7" w:rsidR="007240A5" w:rsidRPr="000F2BD3" w:rsidRDefault="007240A5" w:rsidP="00724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рамка образовательной практики.</w:t>
            </w:r>
          </w:p>
        </w:tc>
      </w:tr>
      <w:tr w:rsidR="007240A5" w:rsidRPr="000F2BD3" w14:paraId="20E5D39D" w14:textId="77777777" w:rsidTr="00247EB6">
        <w:tc>
          <w:tcPr>
            <w:tcW w:w="1742" w:type="dxa"/>
          </w:tcPr>
          <w:p w14:paraId="4C925936" w14:textId="7977FD85" w:rsidR="007240A5" w:rsidRPr="00247EB6" w:rsidRDefault="007240A5" w:rsidP="00724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Название обр</w:t>
            </w:r>
            <w:r w:rsidR="00247EB6" w:rsidRPr="00247EB6">
              <w:rPr>
                <w:rFonts w:ascii="Times New Roman" w:hAnsi="Times New Roman" w:cs="Times New Roman"/>
                <w:b/>
                <w:bCs/>
              </w:rPr>
              <w:t>.</w:t>
            </w:r>
            <w:r w:rsidRPr="00247EB6">
              <w:rPr>
                <w:rFonts w:ascii="Times New Roman" w:hAnsi="Times New Roman" w:cs="Times New Roman"/>
                <w:b/>
                <w:bCs/>
              </w:rPr>
              <w:t xml:space="preserve"> практики</w:t>
            </w:r>
          </w:p>
        </w:tc>
        <w:tc>
          <w:tcPr>
            <w:tcW w:w="8788" w:type="dxa"/>
          </w:tcPr>
          <w:p w14:paraId="49B86896" w14:textId="77777777" w:rsidR="00F2231E" w:rsidRPr="000F2BD3" w:rsidRDefault="007240A5" w:rsidP="0072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сетевой образовательный проект </w:t>
            </w:r>
          </w:p>
          <w:p w14:paraId="2575525F" w14:textId="1AA1BC10" w:rsidR="007240A5" w:rsidRPr="000F2BD3" w:rsidRDefault="007240A5" w:rsidP="0072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«Школа полиции СтрИж»</w:t>
            </w:r>
          </w:p>
        </w:tc>
      </w:tr>
      <w:tr w:rsidR="007240A5" w:rsidRPr="000F2BD3" w14:paraId="47C3FD49" w14:textId="77777777" w:rsidTr="00247EB6">
        <w:tc>
          <w:tcPr>
            <w:tcW w:w="1742" w:type="dxa"/>
          </w:tcPr>
          <w:p w14:paraId="50933DF3" w14:textId="317B3863" w:rsidR="007240A5" w:rsidRPr="00247EB6" w:rsidRDefault="007240A5" w:rsidP="00724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8788" w:type="dxa"/>
          </w:tcPr>
          <w:p w14:paraId="3BBC743C" w14:textId="79F5DC93" w:rsidR="007240A5" w:rsidRPr="000F2BD3" w:rsidRDefault="00F2231E" w:rsidP="0072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«Будь гражданином!»</w:t>
            </w:r>
          </w:p>
        </w:tc>
      </w:tr>
      <w:tr w:rsidR="007240A5" w:rsidRPr="000F2BD3" w14:paraId="68535F8C" w14:textId="77777777" w:rsidTr="00247EB6">
        <w:tc>
          <w:tcPr>
            <w:tcW w:w="1742" w:type="dxa"/>
          </w:tcPr>
          <w:p w14:paraId="49586AFA" w14:textId="0F4B369C" w:rsidR="007240A5" w:rsidRPr="00247EB6" w:rsidRDefault="007240A5" w:rsidP="00247EB6">
            <w:pPr>
              <w:ind w:right="-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Приор</w:t>
            </w:r>
            <w:r w:rsidR="00247EB6">
              <w:rPr>
                <w:rFonts w:ascii="Times New Roman" w:hAnsi="Times New Roman" w:cs="Times New Roman"/>
                <w:b/>
                <w:bCs/>
              </w:rPr>
              <w:t>-</w:t>
            </w:r>
            <w:r w:rsidRPr="00247EB6">
              <w:rPr>
                <w:rFonts w:ascii="Times New Roman" w:hAnsi="Times New Roman" w:cs="Times New Roman"/>
                <w:b/>
                <w:bCs/>
              </w:rPr>
              <w:t>е направление</w:t>
            </w:r>
          </w:p>
        </w:tc>
        <w:tc>
          <w:tcPr>
            <w:tcW w:w="8788" w:type="dxa"/>
          </w:tcPr>
          <w:p w14:paraId="600CDBA6" w14:textId="1B8A97F0" w:rsidR="007240A5" w:rsidRPr="000F2BD3" w:rsidRDefault="00F2231E" w:rsidP="0072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</w:tr>
      <w:tr w:rsidR="007240A5" w:rsidRPr="000F2BD3" w14:paraId="53BA0043" w14:textId="77777777" w:rsidTr="00247EB6">
        <w:tc>
          <w:tcPr>
            <w:tcW w:w="1742" w:type="dxa"/>
          </w:tcPr>
          <w:p w14:paraId="7036F6EA" w14:textId="26164E77" w:rsidR="007240A5" w:rsidRPr="00247EB6" w:rsidRDefault="007240A5" w:rsidP="00724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Какая цель достигнута?</w:t>
            </w:r>
          </w:p>
        </w:tc>
        <w:tc>
          <w:tcPr>
            <w:tcW w:w="8788" w:type="dxa"/>
          </w:tcPr>
          <w:p w14:paraId="07AB5A75" w14:textId="08FA4EFA" w:rsidR="007240A5" w:rsidRPr="000F2BD3" w:rsidRDefault="00C94F9D" w:rsidP="00C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Благодаря предпрофильному обучению и системы профориентационных мероприятий при поддержке подразделений правоохранительных ведомств у подростков повышается интерес к правоохранительной сфере деятельности и служению Родине.</w:t>
            </w:r>
          </w:p>
        </w:tc>
      </w:tr>
      <w:tr w:rsidR="007240A5" w:rsidRPr="000F2BD3" w14:paraId="30FC9527" w14:textId="77777777" w:rsidTr="00247EB6">
        <w:tc>
          <w:tcPr>
            <w:tcW w:w="1742" w:type="dxa"/>
          </w:tcPr>
          <w:p w14:paraId="49F416A3" w14:textId="06BD4540" w:rsidR="007240A5" w:rsidRPr="00247EB6" w:rsidRDefault="007240A5" w:rsidP="00724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Какие задачи решены?</w:t>
            </w:r>
          </w:p>
        </w:tc>
        <w:tc>
          <w:tcPr>
            <w:tcW w:w="8788" w:type="dxa"/>
          </w:tcPr>
          <w:p w14:paraId="0E780E67" w14:textId="366DF235" w:rsidR="00F2231E" w:rsidRPr="000F2BD3" w:rsidRDefault="00F2231E" w:rsidP="00F2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За четыре года реализации проекта:</w:t>
            </w:r>
          </w:p>
          <w:p w14:paraId="2ECD3A2B" w14:textId="364B8A1A" w:rsidR="00F2231E" w:rsidRPr="000F2BD3" w:rsidRDefault="00F2231E" w:rsidP="00CF57B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Разработаны модульные дополнительные общеобразовательные общеразвивающие программы «Школа полиции «СтрИж» ознакомительного уровня и «СтрИж+» базового уровня. Обеспечено  методическое сопровождение программ, адресованной ученикам 8-11 профильных классов  муниципальных  образовательных учреждений и мотивированным подросткам.</w:t>
            </w:r>
          </w:p>
          <w:p w14:paraId="123D58AB" w14:textId="2E3DA3D4" w:rsidR="00F2231E" w:rsidRPr="000F2BD3" w:rsidRDefault="00F2231E" w:rsidP="00CF57B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Организован</w:t>
            </w:r>
            <w:r w:rsidR="00A91FDD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F9D" w:rsidRPr="000F2BD3">
              <w:rPr>
                <w:rFonts w:ascii="Times New Roman" w:hAnsi="Times New Roman" w:cs="Times New Roman"/>
                <w:sz w:val="24"/>
                <w:szCs w:val="24"/>
              </w:rPr>
              <w:t>комплекс профильных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, военно-патриотических  массовых мероприятий для детей </w:t>
            </w:r>
            <w:r w:rsidR="00B45165" w:rsidRPr="000F2BD3">
              <w:rPr>
                <w:rFonts w:ascii="Times New Roman" w:hAnsi="Times New Roman" w:cs="Times New Roman"/>
                <w:sz w:val="24"/>
                <w:szCs w:val="24"/>
              </w:rPr>
              <w:t>проекта и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города;</w:t>
            </w:r>
          </w:p>
          <w:p w14:paraId="567F51D1" w14:textId="456E923A" w:rsidR="00F2231E" w:rsidRPr="000F2BD3" w:rsidRDefault="00F2231E" w:rsidP="00CF57B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Обеспечено </w:t>
            </w:r>
            <w:r w:rsidR="00C94F9D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профильными </w:t>
            </w:r>
            <w:r w:rsidR="00A91FDD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правоохранительными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ведомствами</w:t>
            </w:r>
            <w:r w:rsidR="00A91FDD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, в части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A91FDD" w:rsidRPr="000F2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A91FDD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165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профпроб, 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продвижения подростков как будущих </w:t>
            </w:r>
            <w:r w:rsidR="00A91FDD" w:rsidRPr="000F2BD3">
              <w:rPr>
                <w:rFonts w:ascii="Times New Roman" w:hAnsi="Times New Roman" w:cs="Times New Roman"/>
                <w:sz w:val="24"/>
                <w:szCs w:val="24"/>
              </w:rPr>
              <w:t>абитуриентов профильных учебных заведений.</w:t>
            </w:r>
          </w:p>
          <w:p w14:paraId="6D729384" w14:textId="5F9FC8C7" w:rsidR="00F2231E" w:rsidRPr="000F2BD3" w:rsidRDefault="00F2231E" w:rsidP="00CF57B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4F9D" w:rsidRPr="000F2BD3">
              <w:rPr>
                <w:rFonts w:ascii="Times New Roman" w:hAnsi="Times New Roman" w:cs="Times New Roman"/>
                <w:sz w:val="24"/>
                <w:szCs w:val="24"/>
              </w:rPr>
              <w:t>Проводится к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муниципальных образовательных организаций по привлечению и просвещению детей и подростков  в сфере патриотического воспитания, включая формирование правовой культуры;</w:t>
            </w:r>
          </w:p>
          <w:p w14:paraId="34155221" w14:textId="081D51CD" w:rsidR="007240A5" w:rsidRPr="000F2BD3" w:rsidRDefault="00F2231E" w:rsidP="00CF57B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4F9D" w:rsidRPr="000F2BD3">
              <w:rPr>
                <w:rFonts w:ascii="Times New Roman" w:hAnsi="Times New Roman" w:cs="Times New Roman"/>
                <w:sz w:val="24"/>
                <w:szCs w:val="24"/>
              </w:rPr>
              <w:t>Проводится в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ыявление и продвижение талантливых детей и подростков через участие в профильных научно-практических конференциях, различных форумах и др</w:t>
            </w:r>
            <w:r w:rsidR="00A91FDD" w:rsidRPr="000F2BD3">
              <w:rPr>
                <w:rFonts w:ascii="Times New Roman" w:hAnsi="Times New Roman" w:cs="Times New Roman"/>
                <w:sz w:val="24"/>
                <w:szCs w:val="24"/>
              </w:rPr>
              <w:t>угих мероприятиях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A5" w:rsidRPr="000F2BD3" w14:paraId="01398867" w14:textId="77777777" w:rsidTr="00247EB6">
        <w:tc>
          <w:tcPr>
            <w:tcW w:w="1742" w:type="dxa"/>
          </w:tcPr>
          <w:p w14:paraId="1F44B4B7" w14:textId="17190674" w:rsidR="007240A5" w:rsidRPr="00247EB6" w:rsidRDefault="00D06687" w:rsidP="00724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Какие дети по возрасту обучались</w:t>
            </w:r>
          </w:p>
        </w:tc>
        <w:tc>
          <w:tcPr>
            <w:tcW w:w="8788" w:type="dxa"/>
          </w:tcPr>
          <w:p w14:paraId="29D59172" w14:textId="0DD9FC69" w:rsidR="007240A5" w:rsidRPr="000F2BD3" w:rsidRDefault="00F2231E" w:rsidP="0072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с 13 по 17 лет </w:t>
            </w:r>
          </w:p>
        </w:tc>
      </w:tr>
      <w:tr w:rsidR="007240A5" w:rsidRPr="000F2BD3" w14:paraId="56F0B0DF" w14:textId="77777777" w:rsidTr="00247EB6">
        <w:tc>
          <w:tcPr>
            <w:tcW w:w="1742" w:type="dxa"/>
          </w:tcPr>
          <w:p w14:paraId="7EB6C40E" w14:textId="56F40739" w:rsidR="003D6386" w:rsidRPr="00247EB6" w:rsidRDefault="00D06687" w:rsidP="00CF5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Какие категории обучающихся обучались</w:t>
            </w:r>
          </w:p>
        </w:tc>
        <w:tc>
          <w:tcPr>
            <w:tcW w:w="8788" w:type="dxa"/>
          </w:tcPr>
          <w:p w14:paraId="448C56F4" w14:textId="6C48843A" w:rsidR="007240A5" w:rsidRPr="000F2BD3" w:rsidRDefault="000E6285" w:rsidP="00CF57BC">
            <w:pPr>
              <w:pStyle w:val="Web"/>
              <w:shd w:val="clear" w:color="auto" w:fill="FFFFFF"/>
              <w:spacing w:before="0" w:after="0"/>
              <w:jc w:val="both"/>
            </w:pPr>
            <w:r w:rsidRPr="000F2BD3">
              <w:rPr>
                <w:color w:val="000000"/>
              </w:rPr>
              <w:t xml:space="preserve">В </w:t>
            </w:r>
            <w:r w:rsidR="00F2231E" w:rsidRPr="000F2BD3">
              <w:rPr>
                <w:color w:val="000000"/>
              </w:rPr>
              <w:t>Проект</w:t>
            </w:r>
            <w:r w:rsidRPr="000F2BD3">
              <w:rPr>
                <w:color w:val="000000"/>
              </w:rPr>
              <w:t xml:space="preserve">е </w:t>
            </w:r>
            <w:r w:rsidR="00CF57BC" w:rsidRPr="000F2BD3">
              <w:rPr>
                <w:color w:val="000000"/>
              </w:rPr>
              <w:t>при</w:t>
            </w:r>
            <w:r w:rsidR="002F5427" w:rsidRPr="000F2BD3">
              <w:rPr>
                <w:color w:val="000000"/>
              </w:rPr>
              <w:t>н</w:t>
            </w:r>
            <w:r w:rsidR="00CF57BC" w:rsidRPr="000F2BD3">
              <w:rPr>
                <w:color w:val="000000"/>
              </w:rPr>
              <w:t>имают</w:t>
            </w:r>
            <w:r w:rsidRPr="000F2BD3">
              <w:rPr>
                <w:color w:val="000000"/>
              </w:rPr>
              <w:t xml:space="preserve"> участие </w:t>
            </w:r>
            <w:r w:rsidR="00F2231E" w:rsidRPr="000F2BD3">
              <w:rPr>
                <w:color w:val="000000"/>
              </w:rPr>
              <w:t>обучающи</w:t>
            </w:r>
            <w:r w:rsidRPr="000F2BD3">
              <w:rPr>
                <w:color w:val="000000"/>
              </w:rPr>
              <w:t>е</w:t>
            </w:r>
            <w:r w:rsidR="00F2231E" w:rsidRPr="000F2BD3">
              <w:rPr>
                <w:color w:val="000000"/>
              </w:rPr>
              <w:t xml:space="preserve">ся средних </w:t>
            </w:r>
            <w:r w:rsidR="00A91FDD" w:rsidRPr="000F2BD3">
              <w:rPr>
                <w:color w:val="000000"/>
              </w:rPr>
              <w:t xml:space="preserve">общеобразовательных </w:t>
            </w:r>
            <w:r w:rsidR="00F2231E" w:rsidRPr="000F2BD3">
              <w:rPr>
                <w:color w:val="000000"/>
              </w:rPr>
              <w:t>образовательных школ</w:t>
            </w:r>
            <w:r w:rsidRPr="000F2BD3">
              <w:rPr>
                <w:color w:val="000000"/>
              </w:rPr>
              <w:t xml:space="preserve"> города</w:t>
            </w:r>
            <w:r w:rsidR="00F2231E" w:rsidRPr="000F2BD3">
              <w:rPr>
                <w:color w:val="000000"/>
              </w:rPr>
              <w:t xml:space="preserve">, </w:t>
            </w:r>
            <w:r w:rsidRPr="000F2BD3">
              <w:rPr>
                <w:color w:val="000000"/>
              </w:rPr>
              <w:t>не имеющих медицинских противопоказаний</w:t>
            </w:r>
            <w:r w:rsidR="00F2231E" w:rsidRPr="000F2BD3">
              <w:rPr>
                <w:color w:val="000000"/>
              </w:rPr>
              <w:t xml:space="preserve"> к физическим нагрузкам</w:t>
            </w:r>
            <w:r w:rsidRPr="000F2BD3">
              <w:rPr>
                <w:color w:val="000000"/>
              </w:rPr>
              <w:t xml:space="preserve"> и имеющим основную группу здоровья.</w:t>
            </w:r>
            <w:r w:rsidR="00F2231E" w:rsidRPr="000F2BD3">
              <w:t xml:space="preserve"> </w:t>
            </w:r>
          </w:p>
        </w:tc>
      </w:tr>
      <w:tr w:rsidR="005F0FEB" w:rsidRPr="000F2BD3" w14:paraId="164DCEEA" w14:textId="77777777" w:rsidTr="00247EB6">
        <w:tc>
          <w:tcPr>
            <w:tcW w:w="1742" w:type="dxa"/>
          </w:tcPr>
          <w:p w14:paraId="01E1C63E" w14:textId="5A34F4DF" w:rsidR="005F0FEB" w:rsidRPr="00247EB6" w:rsidRDefault="005F0FEB" w:rsidP="00107AB5">
            <w:pPr>
              <w:ind w:right="-1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На какие научно-</w:t>
            </w:r>
            <w:r w:rsidR="00107AB5">
              <w:rPr>
                <w:rFonts w:ascii="Times New Roman" w:hAnsi="Times New Roman" w:cs="Times New Roman"/>
                <w:b/>
                <w:bCs/>
              </w:rPr>
              <w:t>п</w:t>
            </w:r>
            <w:r w:rsidRPr="00247EB6">
              <w:rPr>
                <w:rFonts w:ascii="Times New Roman" w:hAnsi="Times New Roman" w:cs="Times New Roman"/>
                <w:b/>
                <w:bCs/>
              </w:rPr>
              <w:t>едагог</w:t>
            </w:r>
            <w:r w:rsidR="00107AB5">
              <w:rPr>
                <w:rFonts w:ascii="Times New Roman" w:hAnsi="Times New Roman" w:cs="Times New Roman"/>
                <w:b/>
                <w:bCs/>
              </w:rPr>
              <w:t>-</w:t>
            </w:r>
            <w:r w:rsidRPr="00247EB6">
              <w:rPr>
                <w:rFonts w:ascii="Times New Roman" w:hAnsi="Times New Roman" w:cs="Times New Roman"/>
                <w:b/>
                <w:bCs/>
              </w:rPr>
              <w:t>кие и метод</w:t>
            </w:r>
            <w:r w:rsidR="00107AB5">
              <w:rPr>
                <w:rFonts w:ascii="Times New Roman" w:hAnsi="Times New Roman" w:cs="Times New Roman"/>
                <w:b/>
                <w:bCs/>
              </w:rPr>
              <w:t>-</w:t>
            </w:r>
            <w:r w:rsidRPr="00247EB6">
              <w:rPr>
                <w:rFonts w:ascii="Times New Roman" w:hAnsi="Times New Roman" w:cs="Times New Roman"/>
                <w:b/>
                <w:bCs/>
              </w:rPr>
              <w:t>е подходы опирались?</w:t>
            </w:r>
          </w:p>
        </w:tc>
        <w:tc>
          <w:tcPr>
            <w:tcW w:w="8788" w:type="dxa"/>
          </w:tcPr>
          <w:p w14:paraId="2B19C74B" w14:textId="001EBA81" w:rsidR="00E30A2C" w:rsidRPr="00E30A2C" w:rsidRDefault="00E30A2C" w:rsidP="00E30A2C">
            <w:pPr>
              <w:pStyle w:val="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E30A2C">
              <w:rPr>
                <w:color w:val="000000"/>
              </w:rPr>
              <w:t xml:space="preserve">На сегодняшний день, в качестве методических основ реализации </w:t>
            </w:r>
            <w:r>
              <w:rPr>
                <w:color w:val="000000"/>
              </w:rPr>
              <w:t>Проекта</w:t>
            </w:r>
          </w:p>
          <w:p w14:paraId="4D7ED8BE" w14:textId="2B0AE4FC" w:rsidR="005F0FEB" w:rsidRPr="000F2BD3" w:rsidRDefault="00E30A2C" w:rsidP="00E30A2C">
            <w:pPr>
              <w:pStyle w:val="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применяются</w:t>
            </w:r>
            <w:r w:rsidRPr="00E30A2C">
              <w:rPr>
                <w:color w:val="000000"/>
              </w:rPr>
              <w:t xml:space="preserve"> следующие подходы:</w:t>
            </w:r>
            <w:r w:rsidR="00D37651">
              <w:rPr>
                <w:color w:val="000000"/>
              </w:rPr>
              <w:t xml:space="preserve"> с</w:t>
            </w:r>
            <w:r w:rsidR="00887907">
              <w:rPr>
                <w:color w:val="000000"/>
              </w:rPr>
              <w:t>истемно-деятельный подход, ф</w:t>
            </w:r>
            <w:r w:rsidRPr="00E30A2C">
              <w:rPr>
                <w:color w:val="000000"/>
              </w:rPr>
              <w:t>ормирующий подход</w:t>
            </w:r>
            <w:r w:rsidR="009D0B9D">
              <w:rPr>
                <w:color w:val="000000"/>
              </w:rPr>
              <w:t>, а</w:t>
            </w:r>
            <w:r w:rsidR="009D0B9D">
              <w:t>нтропологический подход</w:t>
            </w:r>
            <w:r w:rsidR="009D0B9D">
              <w:t>, к</w:t>
            </w:r>
            <w:r w:rsidR="009D0B9D" w:rsidRPr="009D0B9D">
              <w:t>ультурологический подход</w:t>
            </w:r>
            <w:r w:rsidR="009D0B9D">
              <w:t xml:space="preserve">, </w:t>
            </w:r>
            <w:r w:rsidR="00887907">
              <w:t>г</w:t>
            </w:r>
            <w:r w:rsidR="00887907" w:rsidRPr="00887907">
              <w:t>ерменевтический подход</w:t>
            </w:r>
            <w:r w:rsidR="00D37651">
              <w:t xml:space="preserve"> и аксиологический подход.</w:t>
            </w:r>
          </w:p>
        </w:tc>
      </w:tr>
      <w:tr w:rsidR="005F0FEB" w:rsidRPr="000F2BD3" w14:paraId="1460819D" w14:textId="77777777" w:rsidTr="00247EB6">
        <w:tc>
          <w:tcPr>
            <w:tcW w:w="1742" w:type="dxa"/>
          </w:tcPr>
          <w:p w14:paraId="403F45E3" w14:textId="6ADC6400" w:rsidR="005F0FEB" w:rsidRPr="00247EB6" w:rsidRDefault="005F0FEB" w:rsidP="00CF5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Какие нормы, традиции сохранялись?</w:t>
            </w:r>
          </w:p>
        </w:tc>
        <w:tc>
          <w:tcPr>
            <w:tcW w:w="8788" w:type="dxa"/>
          </w:tcPr>
          <w:p w14:paraId="5668FA8B" w14:textId="22E2D42E" w:rsidR="005F0FEB" w:rsidRPr="000F2BD3" w:rsidRDefault="000B3C8B" w:rsidP="00CF57BC">
            <w:pPr>
              <w:pStyle w:val="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Важным моментом в реализации Проекта является сохранение уже существующих норм и традиций непосредственных партнеров – МВД и собственных, наработанных с момента образования. К ним относятся традиционные памятные даты, уставная (приближенная к реальным) структура взводов и взаимоотношения внутри коллектива (ношение форменного обмундирования, звания), принятие присяги и т.д.</w:t>
            </w:r>
          </w:p>
        </w:tc>
      </w:tr>
      <w:tr w:rsidR="005F0FEB" w:rsidRPr="000F2BD3" w14:paraId="5F4EC6BE" w14:textId="77777777" w:rsidTr="00247EB6">
        <w:tc>
          <w:tcPr>
            <w:tcW w:w="1742" w:type="dxa"/>
          </w:tcPr>
          <w:p w14:paraId="46B7B5C1" w14:textId="351F364D" w:rsidR="005F0FEB" w:rsidRPr="00247EB6" w:rsidRDefault="005F0FEB" w:rsidP="00CF5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 xml:space="preserve">В чем новизна </w:t>
            </w:r>
            <w:r w:rsidRPr="00247EB6">
              <w:rPr>
                <w:rFonts w:ascii="Times New Roman" w:hAnsi="Times New Roman" w:cs="Times New Roman"/>
                <w:b/>
                <w:bCs/>
              </w:rPr>
              <w:t>похода в преподавании</w:t>
            </w:r>
            <w:r w:rsidRPr="00247EB6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788" w:type="dxa"/>
          </w:tcPr>
          <w:p w14:paraId="38D45E76" w14:textId="183F9B62" w:rsidR="005F0FEB" w:rsidRPr="005F0FEB" w:rsidRDefault="0042463C" w:rsidP="005F0FEB">
            <w:pPr>
              <w:pStyle w:val="Web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42463C">
              <w:rPr>
                <w:color w:val="000000"/>
              </w:rPr>
              <w:t>Новизна Проекта заключается в интеграции образовательных модулей в ДООП ознакомительного уровня «Школа полиции СтрИж» и базового уровня «СтрИж+»</w:t>
            </w:r>
            <w:r w:rsidRPr="0042463C">
              <w:rPr>
                <w:color w:val="000000"/>
              </w:rPr>
              <w:t xml:space="preserve"> </w:t>
            </w:r>
            <w:r w:rsidR="005F0FEB" w:rsidRPr="005F0FEB">
              <w:rPr>
                <w:color w:val="000000"/>
              </w:rPr>
              <w:t>и тесном межведомственном взаимодействии при проведении воспитательного и образовательного процессов. Совместное корпоративное сотрудничество дает наиболее эффективные результаты и осуществляется:</w:t>
            </w:r>
          </w:p>
          <w:p w14:paraId="4638AB09" w14:textId="77777777" w:rsidR="005F0FEB" w:rsidRPr="005F0FEB" w:rsidRDefault="005F0FEB" w:rsidP="005F0FEB">
            <w:pPr>
              <w:pStyle w:val="Web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42463C">
              <w:rPr>
                <w:b/>
                <w:bCs/>
                <w:color w:val="000000"/>
              </w:rPr>
              <w:t>-  с Министерством внутренних дел по Удмуртской республике</w:t>
            </w:r>
            <w:r w:rsidRPr="005F0FEB">
              <w:rPr>
                <w:color w:val="000000"/>
              </w:rPr>
              <w:t xml:space="preserve"> и заключается в помощи реализации образовательной программы в практической ее части. Практико-ориентированный характер занятий развивает познавательный интерес учащихся и представляет собой наибольшую ценность при самоопределении </w:t>
            </w:r>
            <w:r w:rsidRPr="005F0FEB">
              <w:rPr>
                <w:color w:val="000000"/>
              </w:rPr>
              <w:lastRenderedPageBreak/>
              <w:t>подростков. Министерство МВД по УР предоставляет возможность проводить практические занятия с обучающимися в структурных подразделениях, с участием действующих сотрудников.</w:t>
            </w:r>
          </w:p>
          <w:p w14:paraId="10C48C80" w14:textId="07064DC4" w:rsidR="005F0FEB" w:rsidRPr="000F2BD3" w:rsidRDefault="005F0FEB" w:rsidP="005F0FEB">
            <w:pPr>
              <w:pStyle w:val="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F0FEB">
              <w:rPr>
                <w:color w:val="000000"/>
              </w:rPr>
              <w:t>- с Советом ветеранов МВД, Советом ветеранов боевых действий, Союзом десантников, Общественная организация «Боевое братство». Перечисленные партнеры вносят существенный вклад в патриотическое воспитание школьников. Уроки мужества, встреча с героическими личностями, выездные профильные смены, линейки памяти, военно-спортивные мероприятия, библиографические проекты. Всё это и многое другое не представляется возможным без многоуважаемых людей дела и чести, без людей, которые имея колоссальный опыт за плечами, передают память и наследие нашего народа современному поколению. Показывают, учат и сохраняют традиции нашей Родины.</w:t>
            </w:r>
          </w:p>
        </w:tc>
      </w:tr>
      <w:tr w:rsidR="005F0FEB" w:rsidRPr="000F2BD3" w14:paraId="065F605B" w14:textId="77777777" w:rsidTr="00247EB6">
        <w:tc>
          <w:tcPr>
            <w:tcW w:w="1742" w:type="dxa"/>
          </w:tcPr>
          <w:p w14:paraId="273C8A63" w14:textId="5F49B5F6" w:rsidR="005F0FEB" w:rsidRPr="00247EB6" w:rsidRDefault="005F0FEB" w:rsidP="00247E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lastRenderedPageBreak/>
              <w:t>Место и назначение образовательной практики в содержании и реа</w:t>
            </w:r>
            <w:r w:rsidR="00247EB6" w:rsidRPr="00247EB6">
              <w:rPr>
                <w:rFonts w:ascii="Times New Roman" w:hAnsi="Times New Roman" w:cs="Times New Roman"/>
                <w:b/>
                <w:bCs/>
              </w:rPr>
              <w:t>-</w:t>
            </w:r>
            <w:r w:rsidRPr="00247EB6">
              <w:rPr>
                <w:rFonts w:ascii="Times New Roman" w:hAnsi="Times New Roman" w:cs="Times New Roman"/>
                <w:b/>
                <w:bCs/>
              </w:rPr>
              <w:t>лизации в ДООП</w:t>
            </w:r>
          </w:p>
        </w:tc>
        <w:tc>
          <w:tcPr>
            <w:tcW w:w="8788" w:type="dxa"/>
          </w:tcPr>
          <w:p w14:paraId="5895D027" w14:textId="27D8647F" w:rsidR="005F0FEB" w:rsidRPr="005F0FEB" w:rsidRDefault="00247EB6" w:rsidP="005F0FEB">
            <w:pPr>
              <w:pStyle w:val="Web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Проекте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обучение курсантов по ДООП,</w:t>
            </w:r>
            <w:r>
              <w:rPr>
                <w:color w:val="000000"/>
              </w:rPr>
              <w:t xml:space="preserve"> имеет важное значение, т.к. программа направлена на предпрофильную подготовку школьников по правоохранительной направленности. Благодаря изучению профильных предметов, подростки погружаются в специфику деятельности и на себя «примеряют» образ будущего защитника Родины. </w:t>
            </w:r>
          </w:p>
        </w:tc>
      </w:tr>
      <w:tr w:rsidR="007240A5" w:rsidRPr="000F2BD3" w14:paraId="7A5869C2" w14:textId="77777777" w:rsidTr="00247EB6">
        <w:tc>
          <w:tcPr>
            <w:tcW w:w="1742" w:type="dxa"/>
          </w:tcPr>
          <w:p w14:paraId="02362052" w14:textId="77777777" w:rsidR="007240A5" w:rsidRPr="00247EB6" w:rsidRDefault="00C431F1" w:rsidP="00724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Какие образовательные результаты достигнуты обучающимися?</w:t>
            </w:r>
          </w:p>
          <w:p w14:paraId="6DD8E36A" w14:textId="32B5C43D" w:rsidR="00C431F1" w:rsidRPr="00247EB6" w:rsidRDefault="00C431F1" w:rsidP="00724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</w:tcPr>
          <w:p w14:paraId="7F71F0FC" w14:textId="36A674C0" w:rsidR="005B565F" w:rsidRPr="000F2BD3" w:rsidRDefault="005B565F" w:rsidP="005B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обучению в проекте, курсанты достигли следующих результатов: </w:t>
            </w:r>
          </w:p>
          <w:p w14:paraId="34B64277" w14:textId="0B980B59" w:rsidR="005B565F" w:rsidRPr="000F2BD3" w:rsidRDefault="005B565F" w:rsidP="005B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   - Победитель всероссийском конкурсе «И жизнью смерть была побеждена»</w:t>
            </w:r>
            <w:r w:rsidR="000E7E70" w:rsidRPr="000F2BD3">
              <w:rPr>
                <w:rFonts w:ascii="Times New Roman" w:hAnsi="Times New Roman" w:cs="Times New Roman"/>
                <w:sz w:val="24"/>
                <w:szCs w:val="24"/>
              </w:rPr>
              <w:t>. В н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 w:rsidR="000E7E70" w:rsidRPr="000F2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E38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r w:rsidR="000F0E38" w:rsidRPr="000F2BD3">
              <w:rPr>
                <w:rFonts w:ascii="Times New Roman" w:hAnsi="Times New Roman" w:cs="Times New Roman"/>
                <w:sz w:val="24"/>
                <w:szCs w:val="24"/>
              </w:rPr>
              <w:t>Дети блокады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E7E70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F0E38" w:rsidRPr="000F2BD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14:paraId="5E047C56" w14:textId="61B8B063" w:rsidR="009D44C6" w:rsidRPr="000F2BD3" w:rsidRDefault="009D44C6" w:rsidP="009D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- 3 финалиста всероссийской олимпиады школьников по праву «В мир права»</w:t>
            </w:r>
            <w:r w:rsidR="000E7E70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</w:p>
          <w:p w14:paraId="059113E2" w14:textId="73E7365A" w:rsidR="00E8723B" w:rsidRPr="000F2BD3" w:rsidRDefault="00E8723B" w:rsidP="00E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Победитель I этапа Всероссийского конкурса рисунков "Мои родители работают в полиции. В номинации "Труд медицинских работников ведомства в условиях пандемии" </w:t>
            </w:r>
            <w:r w:rsidR="000E7E70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14:paraId="5D1BC62D" w14:textId="710C1334" w:rsidR="00071CB6" w:rsidRPr="000F2BD3" w:rsidRDefault="005B565F" w:rsidP="005B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-Победитель регионального этапа и финалист всероссийского конкурса</w:t>
            </w:r>
            <w:r w:rsidR="000E7E70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«Коррупция глазами детей» </w:t>
            </w:r>
            <w:r w:rsidR="000E7E70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2022г  </w:t>
            </w:r>
          </w:p>
          <w:p w14:paraId="1B82FB95" w14:textId="67D5CB61" w:rsidR="000F0E38" w:rsidRPr="000F2BD3" w:rsidRDefault="000F0E38" w:rsidP="000F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конкурс сочинений  "Я-гражданин России" – 1 место 2021 и </w:t>
            </w:r>
            <w:r w:rsidR="009D44C6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1 и 2 место в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2022 г.г.</w:t>
            </w:r>
          </w:p>
          <w:p w14:paraId="28A12BFA" w14:textId="4C09823A" w:rsidR="000F0E38" w:rsidRPr="000F2BD3" w:rsidRDefault="000F0E38" w:rsidP="005B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65F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565F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жегодный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призеры открытого</w:t>
            </w:r>
            <w:r w:rsidR="005B565F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интеллектуального </w:t>
            </w:r>
            <w:r w:rsidR="005B565F" w:rsidRPr="000F2BD3">
              <w:rPr>
                <w:rFonts w:ascii="Times New Roman" w:hAnsi="Times New Roman" w:cs="Times New Roman"/>
                <w:sz w:val="24"/>
                <w:szCs w:val="24"/>
              </w:rPr>
              <w:t>онлайн-конкурса «Закон и порядок»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5C2289" w14:textId="7749AB16" w:rsidR="007240A5" w:rsidRPr="000F2BD3" w:rsidRDefault="005B565F" w:rsidP="005B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7E70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</w:t>
            </w:r>
            <w:r w:rsidR="009D44C6" w:rsidRPr="000F2BD3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E38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республиканской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спартакиады «Юный Динамовец»</w:t>
            </w:r>
            <w:r w:rsidR="009D44C6" w:rsidRPr="000F2BD3">
              <w:rPr>
                <w:rFonts w:ascii="Times New Roman" w:hAnsi="Times New Roman" w:cs="Times New Roman"/>
                <w:sz w:val="24"/>
                <w:szCs w:val="24"/>
              </w:rPr>
              <w:t>. В 2022г – 1 место среди 28 команд.</w:t>
            </w:r>
            <w:r w:rsidR="000F0E38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C2272" w14:textId="5B533493" w:rsidR="009D44C6" w:rsidRPr="000F2BD3" w:rsidRDefault="009D44C6" w:rsidP="005B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CB6" w:rsidRPr="000F2BD3">
              <w:rPr>
                <w:rFonts w:ascii="Times New Roman" w:hAnsi="Times New Roman" w:cs="Times New Roman"/>
                <w:sz w:val="24"/>
                <w:szCs w:val="24"/>
              </w:rPr>
              <w:t>2 место в городском этапе Республиканского фестиваля в рамках акции "Во славу Отечества". Номинация стихотворение.</w:t>
            </w:r>
          </w:p>
          <w:p w14:paraId="2214C9D0" w14:textId="2BEDF2D0" w:rsidR="00784CBE" w:rsidRPr="000F2BD3" w:rsidRDefault="00784CBE" w:rsidP="005B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- 2021, 2022 и надеемся в 2023г участники парада Победы в г.Ижевске.</w:t>
            </w:r>
          </w:p>
          <w:p w14:paraId="6288E536" w14:textId="637F8B15" w:rsidR="00784CBE" w:rsidRPr="000F2BD3" w:rsidRDefault="00784CBE" w:rsidP="005B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 курсанты получают значки всех </w:t>
            </w:r>
            <w:r w:rsidR="000F2BD3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видов за сдачу норм ГТО.</w:t>
            </w:r>
          </w:p>
          <w:p w14:paraId="34995B82" w14:textId="76E30A03" w:rsidR="009D44C6" w:rsidRPr="000F2BD3" w:rsidRDefault="000E7E70" w:rsidP="000E7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Победитель грантового конкурса молодежных инициатив «ИжГерой» 2023г </w:t>
            </w:r>
          </w:p>
        </w:tc>
      </w:tr>
      <w:tr w:rsidR="008F3341" w:rsidRPr="000F2BD3" w14:paraId="6235A1D9" w14:textId="77777777" w:rsidTr="00247EB6">
        <w:tc>
          <w:tcPr>
            <w:tcW w:w="1742" w:type="dxa"/>
          </w:tcPr>
          <w:p w14:paraId="1953E7AD" w14:textId="3229DD53" w:rsidR="008F3341" w:rsidRPr="00247EB6" w:rsidRDefault="008F3341" w:rsidP="008F3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Какие ресурсы помогли? (материально-технические, информационные, интеллектуальные, организационные, кадровые)</w:t>
            </w:r>
          </w:p>
        </w:tc>
        <w:tc>
          <w:tcPr>
            <w:tcW w:w="8788" w:type="dxa"/>
          </w:tcPr>
          <w:p w14:paraId="120B9A5F" w14:textId="77777777" w:rsidR="008F3341" w:rsidRPr="000F2BD3" w:rsidRDefault="008F3341" w:rsidP="008F3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всех направлений деятельности проекта имеется следующая </w:t>
            </w:r>
            <w:r w:rsidRPr="000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материально-техническая база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89599FE" w14:textId="45FE6469" w:rsidR="008F3341" w:rsidRPr="000F2BD3" w:rsidRDefault="008F3341" w:rsidP="008F3341">
            <w:pPr>
              <w:numPr>
                <w:ilvl w:val="0"/>
                <w:numId w:val="2"/>
              </w:numPr>
              <w:spacing w:line="276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776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Уникальная многопрофильная база Дворца 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кабинетов 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оснащенных современными 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соединенными в локальную сеть и имеющими подключение к глобальной сети Интернет, интерактивн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плазменной панелью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 зал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еатральный зал на 450 мест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б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«Звездн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 w:rsidR="009F5F18"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площадью более 800 кв.м для проведения выставок, соревнований и конкурсов.</w:t>
            </w:r>
          </w:p>
          <w:p w14:paraId="3E415D8C" w14:textId="4B5EE14B" w:rsidR="008F3341" w:rsidRPr="000F2BD3" w:rsidRDefault="008F3341" w:rsidP="008F3341">
            <w:pPr>
              <w:numPr>
                <w:ilvl w:val="0"/>
                <w:numId w:val="2"/>
              </w:numPr>
              <w:spacing w:line="276" w:lineRule="auto"/>
              <w:ind w:left="23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материально-техническое обеспечение по каждому модулю ДООП проекта (макеты вооружения Российской армии (АК-74М, ПМ – МР-654К); пневматическое оружие МР-512-С-00 (винтовка), ИЖ-53 (пистолет); противогазы Гп-5;</w:t>
            </w:r>
            <w:r w:rsidRPr="000F2BD3">
              <w:rPr>
                <w:sz w:val="24"/>
                <w:szCs w:val="24"/>
              </w:rPr>
              <w:t xml:space="preserve"> 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снаряжение: палатка четырёхместная, рюкзак, компас жидкостный, репшнуры; карты спортивные, физические, административные; походная аптечка;</w:t>
            </w:r>
            <w:r w:rsidRPr="000F2BD3">
              <w:rPr>
                <w:sz w:val="24"/>
                <w:szCs w:val="24"/>
              </w:rPr>
              <w:t xml:space="preserve"> 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аптечки первой помощи; перевязочный материал, жгуты; имитаторы ранений и поражений; тренажер «ГОША»; жезлы, жилетки и т.д.).</w:t>
            </w:r>
          </w:p>
          <w:p w14:paraId="6CAE8725" w14:textId="77777777" w:rsidR="008F3341" w:rsidRPr="000F2BD3" w:rsidRDefault="008F3341" w:rsidP="008F3341">
            <w:pPr>
              <w:numPr>
                <w:ilvl w:val="0"/>
                <w:numId w:val="2"/>
              </w:numPr>
              <w:spacing w:line="276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Прилегающая территория к ДД(Ю)Т, включающая оборудованный автогородок/автодром, спортивный комплекс, плац, площадка для массовых мероприятий.</w:t>
            </w:r>
          </w:p>
          <w:p w14:paraId="7E83749F" w14:textId="77777777" w:rsidR="008F3341" w:rsidRPr="000F2BD3" w:rsidRDefault="008F3341" w:rsidP="008F3341">
            <w:pPr>
              <w:numPr>
                <w:ilvl w:val="0"/>
                <w:numId w:val="2"/>
              </w:numPr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и материально-техническое обеспечение партнеров проекта.</w:t>
            </w:r>
          </w:p>
          <w:p w14:paraId="672A39F3" w14:textId="2523DFAC" w:rsidR="008F3341" w:rsidRPr="000F2BD3" w:rsidRDefault="008F3341" w:rsidP="008F33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Кадровый ресурс:</w:t>
            </w:r>
            <w:r w:rsidR="009F5F18" w:rsidRPr="000F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5F18" w:rsidRPr="000F2BD3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 педагоги</w:t>
            </w:r>
            <w:r w:rsidR="009F5F18" w:rsidRPr="000F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5427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Дворца, в том числе руководитель проекта подполковник внутренней службы МВД по УР в запасе, </w:t>
            </w:r>
            <w:r w:rsidR="002F5427" w:rsidRPr="000F2BD3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наук, доцент</w:t>
            </w:r>
            <w:r w:rsidR="002F5427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ИГМА.</w:t>
            </w:r>
          </w:p>
          <w:p w14:paraId="141E0468" w14:textId="19016FC9" w:rsidR="008F3341" w:rsidRPr="000F2BD3" w:rsidRDefault="008F3341" w:rsidP="008F33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Научно-методические обеспечение:</w:t>
            </w:r>
          </w:p>
          <w:p w14:paraId="5E9BBB02" w14:textId="77777777" w:rsidR="008F3341" w:rsidRPr="000F2BD3" w:rsidRDefault="008F3341" w:rsidP="008F3341">
            <w:pPr>
              <w:numPr>
                <w:ilvl w:val="0"/>
                <w:numId w:val="3"/>
              </w:numPr>
              <w:ind w:left="341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документы разного уровня (международные, федеральные, региональные, муниципальные и локальные)</w:t>
            </w:r>
          </w:p>
          <w:p w14:paraId="17622288" w14:textId="77777777" w:rsidR="008F3341" w:rsidRPr="000F2BD3" w:rsidRDefault="008F3341" w:rsidP="008F3341">
            <w:pPr>
              <w:numPr>
                <w:ilvl w:val="0"/>
                <w:numId w:val="3"/>
              </w:numPr>
              <w:ind w:left="341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и методические ресурсы партнеров проекта (Центра профподготовки МВД по УР, Управления по работе с личным составом МВД по УР, УНК и ПДН МВД по УР, Музей МВД по УР, ЭКЦ, Упр.ГИБДД, Кинологической службы  и др., УдГУ )</w:t>
            </w:r>
          </w:p>
          <w:p w14:paraId="2AD376FA" w14:textId="77777777" w:rsidR="008F3341" w:rsidRPr="000F2BD3" w:rsidRDefault="008F3341" w:rsidP="008F3341">
            <w:pPr>
              <w:numPr>
                <w:ilvl w:val="0"/>
                <w:numId w:val="3"/>
              </w:numPr>
              <w:ind w:left="341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 и  разработки специалистов МБОУ ДО ДД(Ю)Т</w:t>
            </w:r>
          </w:p>
          <w:p w14:paraId="0D8817CF" w14:textId="77777777" w:rsidR="008F3341" w:rsidRPr="000F2BD3" w:rsidRDefault="008F3341" w:rsidP="008F3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Цифровой образовательный ресурс</w:t>
            </w: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9062283" w14:textId="77777777" w:rsidR="008F3341" w:rsidRPr="000F2BD3" w:rsidRDefault="008F3341" w:rsidP="008F3341">
            <w:pPr>
              <w:numPr>
                <w:ilvl w:val="0"/>
                <w:numId w:val="4"/>
              </w:numPr>
              <w:ind w:left="341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программа «Эффектон студия». (Компьютерное тестирование школьников по профориентации)</w:t>
            </w:r>
          </w:p>
          <w:p w14:paraId="3B66CBEA" w14:textId="77777777" w:rsidR="008F3341" w:rsidRPr="000F2BD3" w:rsidRDefault="008F3341" w:rsidP="008F3341">
            <w:pPr>
              <w:numPr>
                <w:ilvl w:val="0"/>
                <w:numId w:val="4"/>
              </w:numPr>
              <w:ind w:left="341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локальной сети и ПК</w:t>
            </w:r>
          </w:p>
          <w:p w14:paraId="42EB9165" w14:textId="1B95031F" w:rsidR="008F3341" w:rsidRPr="000F2BD3" w:rsidRDefault="008F3341" w:rsidP="000F2B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Исторические места и достопримечательности г. Ижевска патриотической направленности</w:t>
            </w:r>
          </w:p>
        </w:tc>
      </w:tr>
      <w:tr w:rsidR="008F3341" w:rsidRPr="000F2BD3" w14:paraId="5D80204F" w14:textId="77777777" w:rsidTr="00247EB6">
        <w:tc>
          <w:tcPr>
            <w:tcW w:w="1742" w:type="dxa"/>
          </w:tcPr>
          <w:p w14:paraId="548EEA71" w14:textId="186E9BD7" w:rsidR="008F3341" w:rsidRPr="00247EB6" w:rsidRDefault="008F3341" w:rsidP="008F3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lastRenderedPageBreak/>
              <w:t>В чем результат образовательной практики?</w:t>
            </w:r>
          </w:p>
        </w:tc>
        <w:tc>
          <w:tcPr>
            <w:tcW w:w="8788" w:type="dxa"/>
          </w:tcPr>
          <w:p w14:paraId="2504F9EF" w14:textId="7B8EEB60" w:rsidR="00914A9E" w:rsidRPr="00914A9E" w:rsidRDefault="00914A9E" w:rsidP="0091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Курсанты Проекта </w:t>
            </w:r>
            <w:r w:rsidRPr="00914A9E">
              <w:rPr>
                <w:rFonts w:ascii="Times New Roman" w:hAnsi="Times New Roman" w:cs="Times New Roman"/>
                <w:sz w:val="24"/>
                <w:szCs w:val="24"/>
              </w:rPr>
              <w:t>понимают социальную значимость, цель и смысл совей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2BD3" w:rsidRPr="000F2BD3">
              <w:rPr>
                <w:rFonts w:ascii="Times New Roman" w:hAnsi="Times New Roman" w:cs="Times New Roman"/>
                <w:sz w:val="24"/>
                <w:szCs w:val="24"/>
              </w:rPr>
              <w:t>С 2021 по 2022г</w:t>
            </w:r>
            <w:r w:rsidR="0010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2BD3" w:rsidRPr="000F2BD3">
              <w:rPr>
                <w:rFonts w:ascii="Times New Roman" w:hAnsi="Times New Roman" w:cs="Times New Roman"/>
                <w:sz w:val="24"/>
                <w:szCs w:val="24"/>
              </w:rPr>
              <w:t>28 курсантов поступили в колледж по правоохранительной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BD3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2 курсанта поступили ВВУЗ МВД по УР.</w:t>
            </w:r>
            <w:r w:rsidR="00CE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B05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дети </w:t>
            </w:r>
            <w:r w:rsidRPr="00914A9E">
              <w:rPr>
                <w:rFonts w:ascii="Times New Roman" w:hAnsi="Times New Roman" w:cs="Times New Roman"/>
                <w:sz w:val="24"/>
                <w:szCs w:val="24"/>
              </w:rPr>
              <w:t>владеют теоретическими знаниями по отдельным отраслям права, основам дорожной грамотности, медицинской подготовке</w:t>
            </w:r>
            <w:r w:rsidR="00F37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C4C9D8" w14:textId="5B85B9AC" w:rsidR="008F3341" w:rsidRPr="000F2BD3" w:rsidRDefault="00914A9E" w:rsidP="0091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9E">
              <w:rPr>
                <w:rFonts w:ascii="Times New Roman" w:hAnsi="Times New Roman" w:cs="Times New Roman"/>
                <w:sz w:val="24"/>
                <w:szCs w:val="24"/>
              </w:rPr>
              <w:t>владеют практическими умениями и навыками при оказании первой помощи, техникой самообороны, навыкам выживания в природных условиях и туристических походах, военно-прикладными навыками - стрельбой из пневматического оружия и строевыми приемами.</w:t>
            </w:r>
            <w:r w:rsidR="00F37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92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программам помогает курсантам </w:t>
            </w:r>
            <w:r w:rsidR="00F65D5B">
              <w:rPr>
                <w:rFonts w:ascii="Times New Roman" w:hAnsi="Times New Roman" w:cs="Times New Roman"/>
                <w:sz w:val="24"/>
                <w:szCs w:val="24"/>
              </w:rPr>
              <w:t>в успешной</w:t>
            </w:r>
            <w:r w:rsidR="00CE2921">
              <w:rPr>
                <w:rFonts w:ascii="Times New Roman" w:hAnsi="Times New Roman" w:cs="Times New Roman"/>
                <w:sz w:val="24"/>
                <w:szCs w:val="24"/>
              </w:rPr>
              <w:t xml:space="preserve"> сдаче ЕГЭ по истории и обществознанию.</w:t>
            </w:r>
            <w:r w:rsidR="00F65D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и родительское сообщество положительно отзывается </w:t>
            </w:r>
            <w:r w:rsidR="00F37B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B05">
              <w:rPr>
                <w:rFonts w:ascii="Times New Roman" w:hAnsi="Times New Roman" w:cs="Times New Roman"/>
                <w:sz w:val="24"/>
                <w:szCs w:val="24"/>
              </w:rPr>
              <w:t xml:space="preserve">стремятся попасть в </w:t>
            </w:r>
            <w:r w:rsidR="00F37B0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37B05">
              <w:rPr>
                <w:rFonts w:ascii="Times New Roman" w:hAnsi="Times New Roman" w:cs="Times New Roman"/>
                <w:sz w:val="24"/>
                <w:szCs w:val="24"/>
              </w:rPr>
              <w:t xml:space="preserve"> «Школа полиции СтрИж».</w:t>
            </w:r>
          </w:p>
        </w:tc>
      </w:tr>
      <w:tr w:rsidR="008F3341" w:rsidRPr="000F2BD3" w14:paraId="7833162E" w14:textId="77777777" w:rsidTr="00247EB6">
        <w:tc>
          <w:tcPr>
            <w:tcW w:w="1742" w:type="dxa"/>
          </w:tcPr>
          <w:p w14:paraId="089F5D3C" w14:textId="0DFC0593" w:rsidR="008F3341" w:rsidRPr="00247EB6" w:rsidRDefault="008F3341" w:rsidP="008F3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В чем воспитательный эффект?</w:t>
            </w:r>
          </w:p>
        </w:tc>
        <w:tc>
          <w:tcPr>
            <w:tcW w:w="8788" w:type="dxa"/>
          </w:tcPr>
          <w:p w14:paraId="64C86E0F" w14:textId="29A12517" w:rsidR="008F3341" w:rsidRPr="00455837" w:rsidRDefault="00455837" w:rsidP="00914A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837">
              <w:rPr>
                <w:rFonts w:ascii="Times New Roman" w:hAnsi="Times New Roman" w:cs="Times New Roman"/>
                <w:sz w:val="24"/>
                <w:szCs w:val="24"/>
              </w:rPr>
              <w:t xml:space="preserve">  Как отмечают родители и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837">
              <w:rPr>
                <w:rFonts w:ascii="Times New Roman" w:hAnsi="Times New Roman" w:cs="Times New Roman"/>
                <w:sz w:val="24"/>
                <w:szCs w:val="24"/>
              </w:rPr>
              <w:t xml:space="preserve"> многие дети очень изменились. Они начали ответственно подходить к урокам, домашнему заданию, стали более серьёзными в обучении</w:t>
            </w:r>
            <w:r w:rsidR="00CE2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5837">
              <w:rPr>
                <w:rFonts w:ascii="Times New Roman" w:hAnsi="Times New Roman" w:cs="Times New Roman"/>
                <w:sz w:val="24"/>
                <w:szCs w:val="24"/>
              </w:rPr>
              <w:t>дисциплинированными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A9E">
              <w:rPr>
                <w:rFonts w:ascii="Times New Roman" w:hAnsi="Times New Roman" w:cs="Times New Roman"/>
                <w:sz w:val="24"/>
                <w:szCs w:val="24"/>
              </w:rPr>
              <w:t>У подростков ярко выражено</w:t>
            </w:r>
            <w:r w:rsidR="00914A9E" w:rsidRPr="00914A9E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патриотизма, ответственности и долга перед Родиной</w:t>
            </w:r>
            <w:r w:rsidR="00914A9E">
              <w:rPr>
                <w:rFonts w:ascii="Times New Roman" w:hAnsi="Times New Roman" w:cs="Times New Roman"/>
                <w:sz w:val="24"/>
                <w:szCs w:val="24"/>
              </w:rPr>
              <w:t xml:space="preserve">. Обучающиеся </w:t>
            </w:r>
            <w:r w:rsidR="00914A9E" w:rsidRPr="00914A9E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 w:rsidR="00914A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14A9E" w:rsidRPr="00914A9E">
              <w:rPr>
                <w:rFonts w:ascii="Times New Roman" w:hAnsi="Times New Roman" w:cs="Times New Roman"/>
                <w:sz w:val="24"/>
                <w:szCs w:val="24"/>
              </w:rPr>
              <w:t xml:space="preserve">т правила межличностного общения со сверстниками и </w:t>
            </w:r>
            <w:r w:rsidR="00914A9E">
              <w:rPr>
                <w:rFonts w:ascii="Times New Roman" w:hAnsi="Times New Roman" w:cs="Times New Roman"/>
                <w:sz w:val="24"/>
                <w:szCs w:val="24"/>
              </w:rPr>
              <w:t>взрослыми</w:t>
            </w:r>
            <w:r w:rsidR="00914A9E" w:rsidRPr="00914A9E">
              <w:rPr>
                <w:rFonts w:ascii="Times New Roman" w:hAnsi="Times New Roman" w:cs="Times New Roman"/>
                <w:sz w:val="24"/>
                <w:szCs w:val="24"/>
              </w:rPr>
              <w:t>, использ</w:t>
            </w:r>
            <w:r w:rsidR="00914A9E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14A9E" w:rsidRPr="00914A9E">
              <w:rPr>
                <w:rFonts w:ascii="Times New Roman" w:hAnsi="Times New Roman" w:cs="Times New Roman"/>
                <w:sz w:val="24"/>
                <w:szCs w:val="24"/>
              </w:rPr>
              <w:t xml:space="preserve"> бесконфликтн</w:t>
            </w:r>
            <w:r w:rsidR="00914A9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14A9E" w:rsidRPr="00914A9E">
              <w:rPr>
                <w:rFonts w:ascii="Times New Roman" w:hAnsi="Times New Roman" w:cs="Times New Roman"/>
                <w:sz w:val="24"/>
                <w:szCs w:val="24"/>
              </w:rPr>
              <w:t xml:space="preserve"> способы</w:t>
            </w:r>
            <w:r w:rsidR="00914A9E" w:rsidRPr="0091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A9E" w:rsidRPr="00914A9E">
              <w:rPr>
                <w:rFonts w:ascii="Times New Roman" w:hAnsi="Times New Roman" w:cs="Times New Roman"/>
                <w:sz w:val="24"/>
                <w:szCs w:val="24"/>
              </w:rPr>
              <w:t>решения спорных ситуаций</w:t>
            </w:r>
            <w:r w:rsidR="00914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341" w:rsidRPr="000F2BD3" w14:paraId="60E2DA92" w14:textId="77777777" w:rsidTr="00247EB6">
        <w:tc>
          <w:tcPr>
            <w:tcW w:w="1742" w:type="dxa"/>
          </w:tcPr>
          <w:p w14:paraId="47590F46" w14:textId="6144C12F" w:rsidR="008F3341" w:rsidRPr="00247EB6" w:rsidRDefault="008F3341" w:rsidP="00107AB5">
            <w:pPr>
              <w:ind w:left="-66" w:right="-112" w:firstLine="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Есть ли методический результат в виде публикаций</w:t>
            </w:r>
          </w:p>
        </w:tc>
        <w:tc>
          <w:tcPr>
            <w:tcW w:w="8788" w:type="dxa"/>
          </w:tcPr>
          <w:p w14:paraId="3A671865" w14:textId="160877D9" w:rsidR="00604802" w:rsidRDefault="00604802" w:rsidP="00542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B48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https://www.elibrary.ru/item.asp?id=49477238&amp;pff=1</w:t>
              </w:r>
            </w:hyperlink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ABD3A3" w14:textId="5FDAFE6F" w:rsidR="00604802" w:rsidRPr="00604802" w:rsidRDefault="00604802" w:rsidP="00604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802">
              <w:rPr>
                <w:rFonts w:ascii="Times New Roman" w:hAnsi="Times New Roman" w:cs="Times New Roman"/>
                <w:sz w:val="20"/>
                <w:szCs w:val="20"/>
              </w:rPr>
              <w:t>СОЗДАНИЕ ОБРАЗОВАТЕЛЬНОЙ СРЕДЫ ДЛЯ ПРОФЕССИОНАЛЬНОГО САМООПРЕДЕЛЕНИЯ ОБУЧАЮЩИХСЯ. МЕЖВЕДОМСТВЕННЫЙ СЕТЕВОЙ ОБРАЗОВАТЕЛЬНЫЙ ПРОЕКТ «ШКОЛА ПОЛИЦИИ СТРИЖ»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 </w:t>
            </w:r>
            <w:r w:rsidRPr="00604802">
              <w:rPr>
                <w:rFonts w:ascii="Times New Roman" w:hAnsi="Times New Roman" w:cs="Times New Roman"/>
                <w:sz w:val="20"/>
                <w:szCs w:val="20"/>
              </w:rPr>
              <w:t>Борисова 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02">
              <w:rPr>
                <w:rFonts w:ascii="Times New Roman" w:hAnsi="Times New Roman" w:cs="Times New Roman"/>
                <w:sz w:val="20"/>
                <w:szCs w:val="20"/>
              </w:rPr>
              <w:t>стр. 395-401.</w:t>
            </w:r>
          </w:p>
        </w:tc>
      </w:tr>
      <w:tr w:rsidR="008F3341" w:rsidRPr="000F2BD3" w14:paraId="34FA658B" w14:textId="77777777" w:rsidTr="00247EB6">
        <w:tc>
          <w:tcPr>
            <w:tcW w:w="1742" w:type="dxa"/>
          </w:tcPr>
          <w:p w14:paraId="34458A5A" w14:textId="21475701" w:rsidR="008F3341" w:rsidRPr="00247EB6" w:rsidRDefault="008F3341" w:rsidP="008F3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>Цифровые следы образовательной практики</w:t>
            </w:r>
          </w:p>
        </w:tc>
        <w:tc>
          <w:tcPr>
            <w:tcW w:w="8788" w:type="dxa"/>
          </w:tcPr>
          <w:p w14:paraId="14FEC779" w14:textId="646C30BD" w:rsidR="00A91022" w:rsidRPr="000F2BD3" w:rsidRDefault="00A91022" w:rsidP="00AC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0F2BD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https://18.мвд.рф/папки-совет-ветеранов/новости/патриотическое-воспитание/item/36567498</w:t>
              </w:r>
            </w:hyperlink>
            <w:r w:rsidRPr="000F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7" w:history="1">
              <w:r w:rsidRPr="000F2BD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https://18.мвд.рф/папки-совет-ветеранов/новости/патриотическое-воспитание/item/35738167</w:t>
              </w:r>
            </w:hyperlink>
            <w:r w:rsidRPr="000F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 др.</w:t>
            </w:r>
          </w:p>
          <w:p w14:paraId="289A3ED1" w14:textId="62E6B43B" w:rsidR="00AC0B37" w:rsidRPr="000F2BD3" w:rsidRDefault="00A91022" w:rsidP="00AC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Pr="000F2BD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https://vk.com/izhdvores</w:t>
              </w:r>
            </w:hyperlink>
            <w:r w:rsidRPr="000F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BA08D3F" w14:textId="1D152D84" w:rsidR="008F3341" w:rsidRPr="000F2BD3" w:rsidRDefault="00312B59" w:rsidP="00AC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Pr="000F2BD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http://www.izhdvorec.ru/</w:t>
              </w:r>
            </w:hyperlink>
          </w:p>
          <w:p w14:paraId="6AD97F6D" w14:textId="40EEAD11" w:rsidR="00312B59" w:rsidRPr="000F2BD3" w:rsidRDefault="00312B59" w:rsidP="00AC0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0F2BD3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https://vk.com/club187412984</w:t>
              </w:r>
            </w:hyperlink>
            <w:r w:rsidRPr="000F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F3341" w:rsidRPr="000F2BD3" w14:paraId="30F60760" w14:textId="77777777" w:rsidTr="00247EB6">
        <w:tc>
          <w:tcPr>
            <w:tcW w:w="1742" w:type="dxa"/>
          </w:tcPr>
          <w:p w14:paraId="754152AC" w14:textId="2D4051AC" w:rsidR="008F3341" w:rsidRPr="00247EB6" w:rsidRDefault="008F3341" w:rsidP="008F3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EB6">
              <w:rPr>
                <w:rFonts w:ascii="Times New Roman" w:hAnsi="Times New Roman" w:cs="Times New Roman"/>
                <w:b/>
                <w:bCs/>
              </w:rPr>
              <w:t xml:space="preserve">Краткая аннотация образовательной  практики (текст для опубликования в цифровом реестре </w:t>
            </w:r>
            <w:r w:rsidRPr="00247EB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образовательных практик, не более 1500 знаков) </w:t>
            </w:r>
          </w:p>
        </w:tc>
        <w:tc>
          <w:tcPr>
            <w:tcW w:w="8788" w:type="dxa"/>
          </w:tcPr>
          <w:p w14:paraId="3DDB574B" w14:textId="085B485B" w:rsidR="008F3341" w:rsidRPr="000F2BD3" w:rsidRDefault="008F3341" w:rsidP="008F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Основной идеей проекта является предпрофильное и профильное обучение школьников в сфере правоохранительной деятельности, через патриотическое, гражданско-правовое воспитание детей, повышение престижа военной и  правоохранительной службы.</w:t>
            </w:r>
          </w:p>
          <w:p w14:paraId="0E996CF8" w14:textId="073B5F65" w:rsidR="001F0D7F" w:rsidRPr="000F2BD3" w:rsidRDefault="001F0D7F" w:rsidP="001F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создан для школьников города Ижевска с 5 по 11 класс. Участие в проекте возможно по двум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иям:</w:t>
            </w:r>
          </w:p>
          <w:p w14:paraId="2EF62DA7" w14:textId="77777777" w:rsidR="001F0D7F" w:rsidRPr="000F2BD3" w:rsidRDefault="001F0D7F" w:rsidP="001F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1)  Мероприятия -5-11 класс</w:t>
            </w:r>
          </w:p>
          <w:p w14:paraId="3542250D" w14:textId="77777777" w:rsidR="001F0D7F" w:rsidRPr="000F2BD3" w:rsidRDefault="001F0D7F" w:rsidP="001F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2) Обучение по дополнительным образовательным программам - 8-11 класс</w:t>
            </w:r>
          </w:p>
          <w:p w14:paraId="4F068D00" w14:textId="6D3950F0" w:rsidR="008F3341" w:rsidRPr="000F2BD3" w:rsidRDefault="008F3341" w:rsidP="008F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Основное внимание в рамках проекта уделяется </w:t>
            </w:r>
            <w:r w:rsidR="001F0D7F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предпрофильному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по программам, которые реализуются высококвалифицированными педагогами Дворца совместно с лучшими сотрудниками МВД по УР. </w:t>
            </w:r>
            <w:r w:rsidR="001F0D7F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модульные,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 w:rsidR="001F0D7F" w:rsidRPr="000F2BD3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в себя правовую подготовку, строевую, огневую подготовку, медицинскую подготовку, правила дорожного движения,  навыки выживания, самооборону, судебную медицину, криминалистику, историю правоохранительных органов и обществознание.</w:t>
            </w:r>
          </w:p>
          <w:p w14:paraId="71762594" w14:textId="65DEEB03" w:rsidR="008F3341" w:rsidRPr="000F2BD3" w:rsidRDefault="001F0D7F" w:rsidP="008F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F3341" w:rsidRPr="000F2BD3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носят практико-ориентированный характер. поэтому, помимо лекционных занятий для детей проводятся пешие походы различной степени сложности, экскурсии</w:t>
            </w:r>
            <w:r w:rsidR="00A91022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и профпробы</w:t>
            </w:r>
            <w:r w:rsidR="008F3341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подразделения</w:t>
            </w:r>
            <w:r w:rsidR="00A91022" w:rsidRPr="000F2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F3341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МВД,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правовых задач, сдача нормативов, </w:t>
            </w:r>
            <w:r w:rsidR="008F3341" w:rsidRPr="000F2BD3">
              <w:rPr>
                <w:rFonts w:ascii="Times New Roman" w:hAnsi="Times New Roman" w:cs="Times New Roman"/>
                <w:sz w:val="24"/>
                <w:szCs w:val="24"/>
              </w:rPr>
              <w:t>спортивные, военно-патриотические мероприятия и выездные профильные лагерные смены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0F2BD3" w:rsidRPr="000F2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623601" w14:textId="77777777" w:rsidR="000F2BD3" w:rsidRDefault="008F3341" w:rsidP="008F3341">
            <w:pPr>
              <w:jc w:val="both"/>
            </w:pP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    По окончанию обучения по программе, лучшие выпускники школы получа</w:t>
            </w:r>
            <w:r w:rsidR="000F2BD3" w:rsidRPr="000F2B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т возможность обучаться в ВУЗах </w:t>
            </w:r>
            <w:r w:rsidR="000F2BD3" w:rsidRPr="000F2BD3">
              <w:rPr>
                <w:rFonts w:ascii="Times New Roman" w:hAnsi="Times New Roman" w:cs="Times New Roman"/>
                <w:sz w:val="24"/>
                <w:szCs w:val="24"/>
              </w:rPr>
              <w:t xml:space="preserve">и ССУЗах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страны по правоохранительной направленности по целевым направлениям от МВД по УР.</w:t>
            </w:r>
            <w:r w:rsidR="000F2BD3">
              <w:t xml:space="preserve"> </w:t>
            </w:r>
          </w:p>
          <w:p w14:paraId="660D8D63" w14:textId="1E47318F" w:rsidR="008F3341" w:rsidRPr="000F2BD3" w:rsidRDefault="000F2BD3" w:rsidP="008F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Pr="000F2BD3">
              <w:rPr>
                <w:rFonts w:ascii="Times New Roman" w:hAnsi="Times New Roman" w:cs="Times New Roman"/>
                <w:sz w:val="24"/>
                <w:szCs w:val="24"/>
              </w:rPr>
              <w:t>Одним словом, «Школа полиции СтрИж» помогает старшеклассникам, погрузиться в специфику работы правоохранительных органов, примерить профессию сотрудника МВД на себя, пройти специальную подготовку, подготовиться к поступлению в профильный ВУЗ МВД и стать будущим защитником своей семьи, города и страны!</w:t>
            </w:r>
          </w:p>
        </w:tc>
      </w:tr>
    </w:tbl>
    <w:p w14:paraId="36E69ECE" w14:textId="77777777" w:rsidR="007240A5" w:rsidRPr="000F2BD3" w:rsidRDefault="007240A5" w:rsidP="00724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CBCB7" w14:textId="77777777" w:rsidR="007240A5" w:rsidRPr="007240A5" w:rsidRDefault="007240A5" w:rsidP="007240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40A5" w:rsidRPr="007240A5" w:rsidSect="000F2B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DCE"/>
    <w:multiLevelType w:val="hybridMultilevel"/>
    <w:tmpl w:val="E33E591C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1D2707CD"/>
    <w:multiLevelType w:val="hybridMultilevel"/>
    <w:tmpl w:val="6AE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07A2A"/>
    <w:multiLevelType w:val="hybridMultilevel"/>
    <w:tmpl w:val="FF4CAE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9E83A57"/>
    <w:multiLevelType w:val="hybridMultilevel"/>
    <w:tmpl w:val="A8AA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0C"/>
    <w:rsid w:val="00071CB6"/>
    <w:rsid w:val="000B3C8B"/>
    <w:rsid w:val="000E6285"/>
    <w:rsid w:val="000E7E70"/>
    <w:rsid w:val="000F0E38"/>
    <w:rsid w:val="000F284A"/>
    <w:rsid w:val="000F2BD3"/>
    <w:rsid w:val="00107AB5"/>
    <w:rsid w:val="00131385"/>
    <w:rsid w:val="001E4279"/>
    <w:rsid w:val="001F0D7F"/>
    <w:rsid w:val="00230FDF"/>
    <w:rsid w:val="00247EB6"/>
    <w:rsid w:val="002F5427"/>
    <w:rsid w:val="00312B59"/>
    <w:rsid w:val="003A21C1"/>
    <w:rsid w:val="003D6386"/>
    <w:rsid w:val="0042463C"/>
    <w:rsid w:val="00455837"/>
    <w:rsid w:val="005422A9"/>
    <w:rsid w:val="00597630"/>
    <w:rsid w:val="005B565F"/>
    <w:rsid w:val="005F0FEB"/>
    <w:rsid w:val="00604802"/>
    <w:rsid w:val="00655427"/>
    <w:rsid w:val="006F2F69"/>
    <w:rsid w:val="007240A5"/>
    <w:rsid w:val="00784CBE"/>
    <w:rsid w:val="00886494"/>
    <w:rsid w:val="00887907"/>
    <w:rsid w:val="008F3341"/>
    <w:rsid w:val="00914A9E"/>
    <w:rsid w:val="0093084A"/>
    <w:rsid w:val="009A0D25"/>
    <w:rsid w:val="009C4D85"/>
    <w:rsid w:val="009D0B9D"/>
    <w:rsid w:val="009D44C6"/>
    <w:rsid w:val="009F5F18"/>
    <w:rsid w:val="00A16676"/>
    <w:rsid w:val="00A21B55"/>
    <w:rsid w:val="00A91022"/>
    <w:rsid w:val="00A91FDD"/>
    <w:rsid w:val="00AC0B37"/>
    <w:rsid w:val="00AD33B1"/>
    <w:rsid w:val="00B45165"/>
    <w:rsid w:val="00C431F1"/>
    <w:rsid w:val="00C94776"/>
    <w:rsid w:val="00C94F9D"/>
    <w:rsid w:val="00CA52F4"/>
    <w:rsid w:val="00CE2921"/>
    <w:rsid w:val="00CF57BC"/>
    <w:rsid w:val="00D06687"/>
    <w:rsid w:val="00D37651"/>
    <w:rsid w:val="00D64016"/>
    <w:rsid w:val="00D75FC1"/>
    <w:rsid w:val="00E30A2C"/>
    <w:rsid w:val="00E46A0C"/>
    <w:rsid w:val="00E8723B"/>
    <w:rsid w:val="00EA601A"/>
    <w:rsid w:val="00F2231E"/>
    <w:rsid w:val="00F37B05"/>
    <w:rsid w:val="00F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A0CB"/>
  <w15:chartTrackingRefBased/>
  <w15:docId w15:val="{86DA1264-14DC-4793-A8EC-ACEB858E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F69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6F2F69"/>
    <w:rPr>
      <w:color w:val="0563C1" w:themeColor="hyperlink"/>
      <w:u w:val="single"/>
    </w:rPr>
  </w:style>
  <w:style w:type="paragraph" w:customStyle="1" w:styleId="Web">
    <w:name w:val="Обычный (Web)"/>
    <w:basedOn w:val="a"/>
    <w:next w:val="a6"/>
    <w:uiPriority w:val="34"/>
    <w:qFormat/>
    <w:rsid w:val="00F223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F2231E"/>
    <w:rPr>
      <w:rFonts w:ascii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312B59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0F2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zhdvo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8.&#1084;&#1074;&#1076;.&#1088;&#1092;/&#1087;&#1072;&#1087;&#1082;&#1080;-&#1089;&#1086;&#1074;&#1077;&#1090;-&#1074;&#1077;&#1090;&#1077;&#1088;&#1072;&#1085;&#1086;&#1074;/&#1085;&#1086;&#1074;&#1086;&#1089;&#1090;&#1080;/&#1087;&#1072;&#1090;&#1088;&#1080;&#1086;&#1090;&#1080;&#1095;&#1077;&#1089;&#1082;&#1086;&#1077;-&#1074;&#1086;&#1089;&#1087;&#1080;&#1090;&#1072;&#1085;&#1080;&#1077;/item/357381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8.&#1084;&#1074;&#1076;.&#1088;&#1092;/&#1087;&#1072;&#1087;&#1082;&#1080;-&#1089;&#1086;&#1074;&#1077;&#1090;-&#1074;&#1077;&#1090;&#1077;&#1088;&#1072;&#1085;&#1086;&#1074;/&#1085;&#1086;&#1074;&#1086;&#1089;&#1090;&#1080;/&#1087;&#1072;&#1090;&#1088;&#1080;&#1086;&#1090;&#1080;&#1095;&#1077;&#1089;&#1082;&#1086;&#1077;-&#1074;&#1086;&#1089;&#1087;&#1080;&#1090;&#1072;&#1085;&#1080;&#1077;/item/365674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brary.ru/item.asp?id=49477238&amp;pff=1" TargetMode="External"/><Relationship Id="rId10" Type="http://schemas.openxmlformats.org/officeDocument/2006/relationships/hyperlink" Target="https://vk.com/club187412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hdvore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1394</Words>
  <Characters>10712</Characters>
  <Application>Microsoft Office Word</Application>
  <DocSecurity>0</DocSecurity>
  <Lines>289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2023-04-14T10:14:00Z</dcterms:created>
  <dcterms:modified xsi:type="dcterms:W3CDTF">2023-04-26T10:06:00Z</dcterms:modified>
</cp:coreProperties>
</file>