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3" w:rsidRPr="00544A27" w:rsidRDefault="00544A27" w:rsidP="00544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A27">
        <w:rPr>
          <w:rFonts w:ascii="Times New Roman" w:hAnsi="Times New Roman" w:cs="Times New Roman"/>
          <w:sz w:val="24"/>
          <w:szCs w:val="24"/>
        </w:rPr>
        <w:t>Методическая рамка образовательной практики</w:t>
      </w:r>
    </w:p>
    <w:tbl>
      <w:tblPr>
        <w:tblStyle w:val="a3"/>
        <w:tblW w:w="9923" w:type="dxa"/>
        <w:tblInd w:w="-289" w:type="dxa"/>
        <w:tblLook w:val="04A0"/>
      </w:tblPr>
      <w:tblGrid>
        <w:gridCol w:w="2378"/>
        <w:gridCol w:w="7545"/>
      </w:tblGrid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7545" w:type="dxa"/>
          </w:tcPr>
          <w:p w:rsidR="00544A27" w:rsidRPr="00544A27" w:rsidRDefault="00123198" w:rsidP="00A3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3A6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33A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7E6581">
              <w:rPr>
                <w:rFonts w:ascii="Times New Roman" w:hAnsi="Times New Roman" w:cs="Times New Roman"/>
                <w:sz w:val="24"/>
                <w:szCs w:val="24"/>
              </w:rPr>
              <w:t>ендинги</w:t>
            </w:r>
            <w:proofErr w:type="spellEnd"/>
            <w:r w:rsidR="007E6581">
              <w:rPr>
                <w:rFonts w:ascii="Times New Roman" w:hAnsi="Times New Roman" w:cs="Times New Roman"/>
                <w:sz w:val="24"/>
                <w:szCs w:val="24"/>
              </w:rPr>
              <w:t xml:space="preserve"> для уроков «Робототехники» </w:t>
            </w:r>
            <w:r w:rsidRPr="00EE33A6">
              <w:rPr>
                <w:rFonts w:ascii="Times New Roman" w:hAnsi="Times New Roman" w:cs="Times New Roman"/>
                <w:sz w:val="24"/>
                <w:szCs w:val="24"/>
              </w:rPr>
              <w:t xml:space="preserve">- успешный старт в </w:t>
            </w:r>
            <w:r w:rsidR="007E6581">
              <w:rPr>
                <w:rFonts w:ascii="Times New Roman" w:hAnsi="Times New Roman" w:cs="Times New Roman"/>
                <w:sz w:val="24"/>
                <w:szCs w:val="24"/>
              </w:rPr>
              <w:t>мир робототехники</w:t>
            </w:r>
            <w:r w:rsidRPr="00EE33A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детей!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 w:rsidP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545" w:type="dxa"/>
          </w:tcPr>
          <w:p w:rsidR="00544A27" w:rsidRPr="007E6581" w:rsidRDefault="00BB3A18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деятельность.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545" w:type="dxa"/>
          </w:tcPr>
          <w:p w:rsidR="00BB3A18" w:rsidRPr="007E6581" w:rsidRDefault="00BB3A18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A18">
              <w:rPr>
                <w:rFonts w:ascii="Times New Roman" w:hAnsi="Times New Roman" w:cs="Times New Roman"/>
                <w:sz w:val="24"/>
                <w:szCs w:val="24"/>
              </w:rPr>
              <w:t>Интеллектуальные производственные технологии и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 w:rsidP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7545" w:type="dxa"/>
          </w:tcPr>
          <w:p w:rsidR="00544A27" w:rsidRPr="00544A27" w:rsidRDefault="0083543C" w:rsidP="0094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r w:rsidR="0094194B">
              <w:rPr>
                <w:rFonts w:ascii="Times New Roman" w:hAnsi="Times New Roman" w:cs="Times New Roman"/>
                <w:sz w:val="24"/>
                <w:szCs w:val="24"/>
              </w:rPr>
              <w:t>занятий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94B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применения </w:t>
            </w:r>
            <w:proofErr w:type="spellStart"/>
            <w:r w:rsidR="0094194B">
              <w:rPr>
                <w:rFonts w:ascii="Times New Roman" w:hAnsi="Times New Roman" w:cs="Times New Roman"/>
                <w:sz w:val="24"/>
                <w:szCs w:val="24"/>
              </w:rPr>
              <w:t>кейсов-лендингов</w:t>
            </w:r>
            <w:proofErr w:type="spellEnd"/>
            <w:r w:rsidR="0094194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робототехники.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решены? </w:t>
            </w:r>
          </w:p>
        </w:tc>
        <w:tc>
          <w:tcPr>
            <w:tcW w:w="7545" w:type="dxa"/>
          </w:tcPr>
          <w:p w:rsidR="00B54768" w:rsidRPr="008B4E71" w:rsidRDefault="00DA3C6A" w:rsidP="008B4E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54768" w:rsidRPr="008B4E71" w:rsidRDefault="00DA3C6A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основнымипонятиями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 xml:space="preserve"> в робототехнике</w:t>
            </w: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768" w:rsidRPr="008B4E71" w:rsidRDefault="00DA3C6A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конструкторских навыков;</w:t>
            </w:r>
          </w:p>
          <w:p w:rsidR="00B54768" w:rsidRPr="008B4E71" w:rsidRDefault="008B4E71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программирования.</w:t>
            </w:r>
          </w:p>
          <w:p w:rsidR="00B54768" w:rsidRPr="008B4E71" w:rsidRDefault="00DA3C6A" w:rsidP="008B4E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4768" w:rsidRPr="008B4E71" w:rsidRDefault="00DA3C6A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изобретательности, творческой инициативы;</w:t>
            </w:r>
          </w:p>
          <w:p w:rsidR="00B54768" w:rsidRPr="008B4E71" w:rsidRDefault="00DA3C6A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стремления к достижению цели;</w:t>
            </w:r>
          </w:p>
          <w:p w:rsidR="008B4E71" w:rsidRDefault="008B4E71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анализировать результаты работы.</w:t>
            </w:r>
          </w:p>
          <w:p w:rsidR="008B4E71" w:rsidRDefault="008B4E71" w:rsidP="008B4E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3C6A" w:rsidRPr="008B4E71">
              <w:rPr>
                <w:rFonts w:ascii="Times New Roman" w:hAnsi="Times New Roman" w:cs="Times New Roman"/>
                <w:sz w:val="24"/>
                <w:szCs w:val="24"/>
              </w:rPr>
              <w:t>ичностные:</w:t>
            </w:r>
          </w:p>
          <w:p w:rsidR="00B54768" w:rsidRDefault="00DA3C6A" w:rsidP="008B4E7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71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чувства коллективизма, товарищества и вза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>имопомощи;</w:t>
            </w:r>
          </w:p>
          <w:p w:rsidR="00E339B8" w:rsidRDefault="008B4E71" w:rsidP="004F2E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самостоятельности</w:t>
            </w:r>
            <w:r w:rsidR="00E339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E71" w:rsidRPr="004F2EF9" w:rsidRDefault="00E339B8" w:rsidP="004F2E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профориент</w:t>
            </w:r>
            <w:r w:rsidR="000F08C3">
              <w:rPr>
                <w:rFonts w:ascii="Times New Roman" w:hAnsi="Times New Roman" w:cs="Times New Roman"/>
                <w:sz w:val="24"/>
                <w:szCs w:val="24"/>
              </w:rPr>
              <w:t>ации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анников</w:t>
            </w:r>
            <w:r w:rsidR="008B4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A27" w:rsidRPr="00455FE2" w:rsidRDefault="00544A27" w:rsidP="008B4E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дети по возрасту обучались? </w:t>
            </w:r>
          </w:p>
        </w:tc>
        <w:tc>
          <w:tcPr>
            <w:tcW w:w="7545" w:type="dxa"/>
          </w:tcPr>
          <w:p w:rsidR="00544A27" w:rsidRPr="00544A27" w:rsidRDefault="003145C0" w:rsidP="008B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5F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FE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категории обучающихся обучались? </w:t>
            </w:r>
          </w:p>
        </w:tc>
        <w:tc>
          <w:tcPr>
            <w:tcW w:w="7545" w:type="dxa"/>
          </w:tcPr>
          <w:p w:rsidR="00544A27" w:rsidRPr="00544A27" w:rsidRDefault="00455FE2" w:rsidP="00CB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Обучались </w:t>
            </w:r>
            <w:r w:rsidR="00CB54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объединения «Робототехника»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входными компетенциями в сфере приоритетных направлений ДОП: новые участники </w:t>
            </w:r>
            <w:r w:rsidR="00CB54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 с уже имеющимися компетенциями. Для разных категорий детей в кейсах предусмотрено 2 уровня: </w:t>
            </w:r>
            <w:r w:rsidR="00F17CE8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продвинутый. Это позволяет ребенку с любыми входными навыками присоединиться к решению кейсов.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научно-педагогические и методические подходы опирались? </w:t>
            </w:r>
          </w:p>
        </w:tc>
        <w:tc>
          <w:tcPr>
            <w:tcW w:w="7545" w:type="dxa"/>
          </w:tcPr>
          <w:p w:rsidR="005436F9" w:rsidRPr="005436F9" w:rsidRDefault="005436F9" w:rsidP="0052674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SSDL</w:t>
            </w: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B9542F">
              <w:rPr>
                <w:rFonts w:ascii="Times New Roman" w:hAnsi="Times New Roman" w:cs="Times New Roman"/>
                <w:sz w:val="24"/>
                <w:szCs w:val="24"/>
              </w:rPr>
              <w:t>одель (</w:t>
            </w:r>
            <w:proofErr w:type="spellStart"/>
            <w:r w:rsidR="00B9542F">
              <w:rPr>
                <w:rFonts w:ascii="Times New Roman" w:hAnsi="Times New Roman" w:cs="Times New Roman"/>
                <w:sz w:val="24"/>
                <w:szCs w:val="24"/>
              </w:rPr>
              <w:t>самонаправленноеобучение</w:t>
            </w:r>
            <w:proofErr w:type="spellEnd"/>
            <w:r w:rsidRPr="00543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6F9">
              <w:rPr>
                <w:rFonts w:ascii="Times New Roman" w:hAnsi="Times New Roman" w:cs="Times New Roman"/>
                <w:sz w:val="24"/>
                <w:szCs w:val="24"/>
              </w:rPr>
              <w:t>ДжеральдаГроу</w:t>
            </w:r>
            <w:proofErr w:type="spellEnd"/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. В ходе пошагового выполнения задания кейса </w:t>
            </w:r>
            <w:r w:rsidR="00526741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и учится применять новые компетенции, переходя от стадии «зависимый» к «интересующийся»</w:t>
            </w:r>
            <w:r w:rsidR="001A70A0">
              <w:rPr>
                <w:rFonts w:ascii="Times New Roman" w:hAnsi="Times New Roman" w:cs="Times New Roman"/>
                <w:sz w:val="24"/>
                <w:szCs w:val="24"/>
              </w:rPr>
              <w:t>, «вовлеченный», «направленный».</w:t>
            </w:r>
          </w:p>
          <w:p w:rsidR="005436F9" w:rsidRPr="005436F9" w:rsidRDefault="005436F9" w:rsidP="0052674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Кривая Бандуры (Альберт Бандура). Работаем с мотивацией и помогаем ребенку перейти барьер преодоления (в случае инженерных кейсов часто могут возникать «плато» и «откаты»). Решение: 2 уровня кейса (стартовый и продвинутый) + понятные «критерии успеха». </w:t>
            </w:r>
          </w:p>
          <w:p w:rsidR="00544A27" w:rsidRPr="00351636" w:rsidRDefault="005436F9" w:rsidP="0052674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54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</w:t>
            </w: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 (Дэвид Рок). Статус: задание «по возрасту» (</w:t>
            </w:r>
            <w:proofErr w:type="spellStart"/>
            <w:r w:rsidRPr="005436F9">
              <w:rPr>
                <w:rFonts w:ascii="Times New Roman" w:hAnsi="Times New Roman" w:cs="Times New Roman"/>
                <w:sz w:val="24"/>
                <w:szCs w:val="24"/>
              </w:rPr>
              <w:t>разноуровневость</w:t>
            </w:r>
            <w:proofErr w:type="spellEnd"/>
            <w:r w:rsidRPr="005436F9">
              <w:rPr>
                <w:rFonts w:ascii="Times New Roman" w:hAnsi="Times New Roman" w:cs="Times New Roman"/>
                <w:sz w:val="24"/>
                <w:szCs w:val="24"/>
              </w:rPr>
              <w:t xml:space="preserve">) позволяет стать «лучшим». Определенность: известные требования к продукту. Автономия: возможность самостоятельно предлагать решение.  Взаимосвязь: командная работа по  ролям. Справедливость:  понятная система критериев к продукту.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нормы, традиции сохранялись? </w:t>
            </w:r>
          </w:p>
        </w:tc>
        <w:tc>
          <w:tcPr>
            <w:tcW w:w="7545" w:type="dxa"/>
          </w:tcPr>
          <w:p w:rsidR="00544A27" w:rsidRPr="00351636" w:rsidRDefault="00351636" w:rsidP="00E3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Сохранялись следующие педагогические традиции: </w:t>
            </w:r>
            <w:r w:rsidRPr="0035163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изучение опыта,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351636">
              <w:rPr>
                <w:rFonts w:ascii="Times New Roman" w:hAnsi="Times New Roman" w:cs="Times New Roman"/>
                <w:sz w:val="24"/>
                <w:szCs w:val="24"/>
              </w:rPr>
              <w:t>первоисточников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(обзор аналогов</w:t>
            </w:r>
            <w:r w:rsidRPr="00351636">
              <w:rPr>
                <w:rFonts w:ascii="Times New Roman" w:hAnsi="Times New Roman" w:cs="Times New Roman"/>
                <w:sz w:val="24"/>
                <w:szCs w:val="24"/>
              </w:rPr>
              <w:t>), анализ документации (технической), изучение продуктов ученического творчества (проектный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ТЗ</w:t>
            </w:r>
            <w:r w:rsidRPr="00351636">
              <w:rPr>
                <w:rFonts w:ascii="Times New Roman" w:hAnsi="Times New Roman" w:cs="Times New Roman"/>
                <w:sz w:val="24"/>
                <w:szCs w:val="24"/>
              </w:rPr>
              <w:t xml:space="preserve">, критерии оценки), рефлексия.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Соблюдались нормы техники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демонстрации сборки </w:t>
            </w:r>
            <w:r w:rsidR="00E37521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новизна подхода в преподавании ДООП? </w:t>
            </w:r>
          </w:p>
        </w:tc>
        <w:tc>
          <w:tcPr>
            <w:tcW w:w="7545" w:type="dxa"/>
          </w:tcPr>
          <w:p w:rsidR="00544A27" w:rsidRPr="005436F9" w:rsidRDefault="005436F9" w:rsidP="00E6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подхода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и проектирование программы «от результата» (метод.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backwarddesign</w:t>
            </w:r>
            <w:r w:rsidRPr="00543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помогает избежать в программе тем по образовательному контенту, не имеющему отношения непосредственно к созданию продукта. Мотивационная составляющая – через выполнение задания у учеников возникает потребность к изучению теоретической базы; в этом случае для </w:t>
            </w:r>
            <w:r w:rsidR="00E60DBB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ценность фундаментальных знаний по </w:t>
            </w:r>
            <w:r w:rsidR="00E60DBB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предметам, т.к. они пронимают связь между, например, законами электродинамики и ТЗ на создание проектного продукта. 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ДООП</w:t>
            </w:r>
          </w:p>
        </w:tc>
        <w:tc>
          <w:tcPr>
            <w:tcW w:w="7545" w:type="dxa"/>
          </w:tcPr>
          <w:p w:rsidR="00544A27" w:rsidRPr="00544A27" w:rsidRDefault="00837CAA" w:rsidP="00E6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включена в рабочую программу в рамках стартового уровня. На 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кейса-лендинга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отведено 8 часов в ДООП.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В чем</w:t>
            </w:r>
            <w:r w:rsidR="00F17CE8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методик, технологий об</w:t>
            </w: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учения и воспитания? </w:t>
            </w:r>
          </w:p>
        </w:tc>
        <w:tc>
          <w:tcPr>
            <w:tcW w:w="7545" w:type="dxa"/>
          </w:tcPr>
          <w:p w:rsidR="00544A27" w:rsidRDefault="00120B56" w:rsidP="0024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электронный продукт трансформирован из формата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20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1CF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кей</w:t>
            </w:r>
            <w:r w:rsidR="007C694C">
              <w:rPr>
                <w:rFonts w:ascii="Times New Roman" w:hAnsi="Times New Roman" w:cs="Times New Roman"/>
                <w:sz w:val="24"/>
                <w:szCs w:val="24"/>
              </w:rPr>
              <w:t xml:space="preserve">с по решению инженерной задачи. </w:t>
            </w:r>
            <w:proofErr w:type="spellStart"/>
            <w:r w:rsidR="002431CF">
              <w:rPr>
                <w:rFonts w:ascii="Times New Roman" w:hAnsi="Times New Roman" w:cs="Times New Roman"/>
                <w:sz w:val="24"/>
                <w:szCs w:val="24"/>
              </w:rPr>
              <w:t>Лендинг</w:t>
            </w:r>
            <w:proofErr w:type="spellEnd"/>
            <w:r w:rsidR="007C694C">
              <w:rPr>
                <w:rFonts w:ascii="Times New Roman" w:hAnsi="Times New Roman" w:cs="Times New Roman"/>
                <w:sz w:val="24"/>
                <w:szCs w:val="24"/>
              </w:rPr>
              <w:t xml:space="preserve"> легко тиражируется (можно открыть на любом устройстве по ссылке), пользователям всегда доступна последняя версия (можно вносить правки по ходу апробации и внедрения кейса), широкие возможности визуализации контента, академические свободы </w:t>
            </w:r>
            <w:r w:rsidR="002431C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7C694C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возможность выстраивать индивидуальную траекторию (</w:t>
            </w:r>
            <w:proofErr w:type="spellStart"/>
            <w:r w:rsidR="007C694C">
              <w:rPr>
                <w:rFonts w:ascii="Times New Roman" w:hAnsi="Times New Roman" w:cs="Times New Roman"/>
                <w:sz w:val="24"/>
                <w:szCs w:val="24"/>
              </w:rPr>
              <w:t>разноуровневость</w:t>
            </w:r>
            <w:proofErr w:type="spellEnd"/>
            <w:r w:rsidR="007C694C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распределение задач по командным ролям), широкий спектр дополнительных ресурсов по ссылкам. </w:t>
            </w:r>
          </w:p>
          <w:p w:rsidR="00837CAA" w:rsidRPr="007C694C" w:rsidRDefault="00837CAA" w:rsidP="0024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представляет собой применение нового способа самостоятельной работы через 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ресурс-лендинг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 пошаговые алгоритмы к решению инженерных кейсов. Каждый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кейс-лендинг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текстовый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ссылками. Фактически это гид-навигатор для педагога и обучающихся, содержащий все шаги и материалы по выполнению задания кейса.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образовательные результаты достигнуты обучающимися? </w:t>
            </w:r>
          </w:p>
        </w:tc>
        <w:tc>
          <w:tcPr>
            <w:tcW w:w="7545" w:type="dxa"/>
          </w:tcPr>
          <w:p w:rsidR="00793646" w:rsidRPr="000B6D74" w:rsidRDefault="00793646" w:rsidP="00615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F3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8A04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 области </w:t>
            </w:r>
            <w:r w:rsidR="008A04F3" w:rsidRPr="008A04F3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  <w:r w:rsidRPr="008A04F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освоенные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962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в области </w:t>
            </w:r>
            <w:r w:rsidR="00AB43A3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(программирование </w:t>
            </w:r>
            <w:r w:rsidR="008A04F3">
              <w:rPr>
                <w:rFonts w:ascii="Times New Roman" w:hAnsi="Times New Roman" w:cs="Times New Roman"/>
                <w:sz w:val="24"/>
                <w:szCs w:val="24"/>
              </w:rPr>
              <w:t>микроконтроллеров и конструирование</w:t>
            </w:r>
            <w:r w:rsidRPr="00962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датчиками,)</w:t>
            </w:r>
            <w:r w:rsidRPr="00962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E4F">
              <w:rPr>
                <w:rFonts w:ascii="Times New Roman" w:hAnsi="Times New Roman" w:cs="Times New Roman"/>
                <w:sz w:val="24"/>
                <w:szCs w:val="24"/>
              </w:rPr>
              <w:t>Мягкие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)в сфере представления результата кейса, навыки работы с критериями продуктового результата и изготовление продукта в соответствии с техническим заданием (распределение командных ролей, тайм менеджмент, работа по ТЗ, соответствие критериям к </w:t>
            </w:r>
            <w:r w:rsidR="00765AD0">
              <w:rPr>
                <w:rFonts w:ascii="Times New Roman" w:hAnsi="Times New Roman" w:cs="Times New Roman"/>
                <w:sz w:val="24"/>
                <w:szCs w:val="24"/>
              </w:rPr>
              <w:t>кейсу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Какие ресурсы помогли? (материально-технические, информационные, организационные, кадровые) </w:t>
            </w:r>
          </w:p>
        </w:tc>
        <w:tc>
          <w:tcPr>
            <w:tcW w:w="7545" w:type="dxa"/>
          </w:tcPr>
          <w:p w:rsidR="00060771" w:rsidRDefault="00060771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Кадровые: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сотрудников 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="00691BA8">
              <w:rPr>
                <w:rFonts w:ascii="Times New Roman" w:hAnsi="Times New Roman" w:cs="Times New Roman"/>
                <w:sz w:val="24"/>
                <w:szCs w:val="24"/>
              </w:rPr>
              <w:t>Голышмановского</w:t>
            </w:r>
            <w:proofErr w:type="spellEnd"/>
            <w:r w:rsidR="00691BA8">
              <w:rPr>
                <w:rFonts w:ascii="Times New Roman" w:hAnsi="Times New Roman" w:cs="Times New Roman"/>
                <w:sz w:val="24"/>
                <w:szCs w:val="24"/>
              </w:rPr>
              <w:t xml:space="preserve"> МЦ»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специалисты</w:t>
            </w:r>
            <w:r w:rsidR="003D53D6">
              <w:rPr>
                <w:rFonts w:ascii="Times New Roman" w:hAnsi="Times New Roman" w:cs="Times New Roman"/>
                <w:sz w:val="24"/>
                <w:szCs w:val="24"/>
              </w:rPr>
              <w:t xml:space="preserve">: продюсер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-курсови педагог робот</w:t>
            </w:r>
            <w:r w:rsidR="00B66CA0">
              <w:rPr>
                <w:rFonts w:ascii="Times New Roman" w:hAnsi="Times New Roman" w:cs="Times New Roman"/>
                <w:sz w:val="24"/>
                <w:szCs w:val="24"/>
              </w:rPr>
              <w:t>отехники</w:t>
            </w:r>
            <w:r w:rsidR="004B3A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6CA0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B66C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4B3AD5">
              <w:rPr>
                <w:rFonts w:ascii="Times New Roman" w:hAnsi="Times New Roman" w:cs="Times New Roman"/>
                <w:sz w:val="24"/>
                <w:szCs w:val="24"/>
              </w:rPr>
              <w:t xml:space="preserve"> -  автор практики)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3D53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318" w:rsidRPr="00544A27" w:rsidRDefault="00BA17B8" w:rsidP="0024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Материально-т</w:t>
            </w:r>
            <w:r w:rsidR="00060771" w:rsidRPr="004B3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ехнические: </w:t>
            </w:r>
            <w:r w:rsidR="00060771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="00691BA8">
              <w:rPr>
                <w:rFonts w:ascii="Times New Roman" w:hAnsi="Times New Roman" w:cs="Times New Roman"/>
                <w:sz w:val="24"/>
                <w:szCs w:val="24"/>
              </w:rPr>
              <w:t>Голышмановского</w:t>
            </w:r>
            <w:proofErr w:type="spellEnd"/>
            <w:r w:rsidR="00691BA8">
              <w:rPr>
                <w:rFonts w:ascii="Times New Roman" w:hAnsi="Times New Roman" w:cs="Times New Roman"/>
                <w:sz w:val="24"/>
                <w:szCs w:val="24"/>
              </w:rPr>
              <w:t xml:space="preserve"> МЦ» оборудован компьютерный класс и кабинет Робототехники. </w:t>
            </w:r>
            <w:r w:rsidRPr="002C0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="00691BA8">
              <w:rPr>
                <w:rFonts w:ascii="Times New Roman" w:hAnsi="Times New Roman" w:cs="Times New Roman"/>
                <w:sz w:val="24"/>
                <w:szCs w:val="24"/>
              </w:rPr>
              <w:t>Голышмановского</w:t>
            </w:r>
            <w:proofErr w:type="spellEnd"/>
            <w:r w:rsidR="00691BA8">
              <w:rPr>
                <w:rFonts w:ascii="Times New Roman" w:hAnsi="Times New Roman" w:cs="Times New Roman"/>
                <w:sz w:val="24"/>
                <w:szCs w:val="24"/>
              </w:rPr>
              <w:t xml:space="preserve"> МЦ», </w:t>
            </w:r>
            <w:proofErr w:type="spellStart"/>
            <w:r w:rsidR="00691BA8" w:rsidRPr="00EE33A6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1BA8" w:rsidRPr="00EE33A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ендинги</w:t>
            </w:r>
            <w:proofErr w:type="spellEnd"/>
            <w:r w:rsidR="00691BA8">
              <w:rPr>
                <w:rFonts w:ascii="Times New Roman" w:hAnsi="Times New Roman" w:cs="Times New Roman"/>
                <w:sz w:val="24"/>
                <w:szCs w:val="24"/>
              </w:rPr>
              <w:t xml:space="preserve"> созданы на площадке </w:t>
            </w:r>
            <w:r w:rsidR="00691BA8" w:rsidRPr="00691BA8">
              <w:rPr>
                <w:rFonts w:ascii="Times New Roman" w:hAnsi="Times New Roman" w:cs="Times New Roman"/>
                <w:sz w:val="24"/>
                <w:szCs w:val="24"/>
              </w:rPr>
              <w:t>monecle.com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онлайн</w:t>
            </w:r>
            <w:r w:rsidR="008A0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A8">
              <w:rPr>
                <w:rFonts w:ascii="Times New Roman" w:hAnsi="Times New Roman" w:cs="Times New Roman"/>
                <w:sz w:val="24"/>
                <w:szCs w:val="24"/>
              </w:rPr>
              <w:t>школы педагога</w:t>
            </w:r>
            <w:r w:rsidR="0024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" w:history="1">
              <w:r w:rsidR="0024291D" w:rsidRPr="002429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https://soutacheschool.monecle.com/lg/keysi/</w:t>
              </w:r>
            </w:hyperlink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В чем результат образовательной практики? </w:t>
            </w:r>
          </w:p>
        </w:tc>
        <w:tc>
          <w:tcPr>
            <w:tcW w:w="7545" w:type="dxa"/>
          </w:tcPr>
          <w:p w:rsidR="00617210" w:rsidRPr="00617210" w:rsidRDefault="002843F6" w:rsidP="0061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образовательной практики определен для цел</w:t>
            </w:r>
            <w:r w:rsidR="0096286F">
              <w:rPr>
                <w:rFonts w:ascii="Times New Roman" w:hAnsi="Times New Roman" w:cs="Times New Roman"/>
                <w:sz w:val="24"/>
                <w:szCs w:val="24"/>
              </w:rPr>
              <w:t xml:space="preserve">евой аудитории 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воспитанников 9-12 лет</w:t>
            </w:r>
            <w:r w:rsidR="0024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86F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Продуктовый результат практики – это электронные </w:t>
            </w:r>
            <w:r w:rsidR="00A67DF5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(</w:t>
            </w:r>
            <w:proofErr w:type="spellStart"/>
            <w:r w:rsidR="00A67D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431CF">
              <w:rPr>
                <w:rFonts w:ascii="Times New Roman" w:hAnsi="Times New Roman" w:cs="Times New Roman"/>
                <w:sz w:val="24"/>
                <w:szCs w:val="24"/>
              </w:rPr>
              <w:t>ендинги</w:t>
            </w:r>
            <w:proofErr w:type="spellEnd"/>
            <w:r w:rsidR="00A67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6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7DF5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Продуктовые результаты кейсов – это реальные </w:t>
            </w:r>
            <w:r w:rsidR="00115026">
              <w:rPr>
                <w:rFonts w:ascii="Times New Roman" w:hAnsi="Times New Roman" w:cs="Times New Roman"/>
                <w:sz w:val="24"/>
                <w:szCs w:val="24"/>
              </w:rPr>
              <w:t>модели роботов имеющих практическую значимость.</w:t>
            </w:r>
            <w:r w:rsidR="00617210" w:rsidRPr="00617210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="00617210">
              <w:rPr>
                <w:rFonts w:ascii="Times New Roman" w:hAnsi="Times New Roman" w:cs="Times New Roman"/>
                <w:sz w:val="24"/>
                <w:szCs w:val="24"/>
              </w:rPr>
              <w:t>т привлечения детей в ходе приме</w:t>
            </w:r>
            <w:r w:rsidR="00617210" w:rsidRPr="00617210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617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210"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617210" w:rsidRPr="00617210">
              <w:rPr>
                <w:rFonts w:ascii="Times New Roman" w:hAnsi="Times New Roman" w:cs="Times New Roman"/>
                <w:sz w:val="24"/>
                <w:szCs w:val="24"/>
              </w:rPr>
              <w:t>кейсов-лендингов</w:t>
            </w:r>
            <w:proofErr w:type="spellEnd"/>
            <w:r w:rsidR="00617210" w:rsidRPr="006172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210" w:rsidRPr="00617210" w:rsidRDefault="00617210" w:rsidP="0061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2021 -22 учебный год – 27 обучающихся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="004C1CAB">
              <w:rPr>
                <w:rFonts w:ascii="Times New Roman" w:hAnsi="Times New Roman" w:cs="Times New Roman"/>
                <w:sz w:val="24"/>
                <w:szCs w:val="24"/>
              </w:rPr>
              <w:t>приминения</w:t>
            </w:r>
            <w:proofErr w:type="spellEnd"/>
            <w:r w:rsidR="004C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CAB">
              <w:rPr>
                <w:rFonts w:ascii="Times New Roman" w:hAnsi="Times New Roman" w:cs="Times New Roman"/>
                <w:sz w:val="24"/>
                <w:szCs w:val="24"/>
              </w:rPr>
              <w:t>кейсов-лендингов</w:t>
            </w:r>
            <w:proofErr w:type="spellEnd"/>
            <w:r w:rsidR="004C1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7210" w:rsidRPr="00617210" w:rsidRDefault="00617210" w:rsidP="0061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– 39 обучающихся; </w:t>
            </w:r>
          </w:p>
          <w:p w:rsidR="00617210" w:rsidRPr="00617210" w:rsidRDefault="00617210" w:rsidP="0061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2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– 52 обучающихся. </w:t>
            </w:r>
          </w:p>
          <w:p w:rsidR="00A67DF5" w:rsidRPr="0096286F" w:rsidRDefault="00A67DF5" w:rsidP="0011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3F" w:rsidRPr="00544A27" w:rsidTr="00830CAB">
        <w:tc>
          <w:tcPr>
            <w:tcW w:w="2378" w:type="dxa"/>
          </w:tcPr>
          <w:p w:rsidR="003B7C3F" w:rsidRPr="00544A27" w:rsidRDefault="003B7C3F" w:rsidP="003B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эффект </w:t>
            </w: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>образовательной практики?</w:t>
            </w:r>
          </w:p>
        </w:tc>
        <w:tc>
          <w:tcPr>
            <w:tcW w:w="7545" w:type="dxa"/>
          </w:tcPr>
          <w:p w:rsidR="003B7C3F" w:rsidRPr="00C15D82" w:rsidRDefault="00C15D82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Созданные команды сохранялись на протяжении решения всех </w:t>
            </w:r>
            <w:proofErr w:type="spellStart"/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кейсов-лендингов</w:t>
            </w:r>
            <w:proofErr w:type="spellEnd"/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, что говорит о в</w:t>
            </w:r>
            <w:r w:rsidR="00427FD3" w:rsidRPr="00C15D82">
              <w:rPr>
                <w:rFonts w:ascii="Times New Roman" w:hAnsi="Times New Roman" w:cs="Times New Roman"/>
                <w:sz w:val="24"/>
                <w:szCs w:val="24"/>
              </w:rPr>
              <w:t>оспитательн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положительном </w:t>
            </w:r>
            <w:r w:rsidR="00215345" w:rsidRPr="00C15D82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345"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чувства коллективизма и взаимопомощи</w:t>
            </w:r>
            <w:r w:rsidR="00427FD3" w:rsidRPr="00C15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D82">
              <w:rPr>
                <w:rFonts w:ascii="Times New Roman" w:hAnsi="Times New Roman" w:cs="Times New Roman"/>
                <w:sz w:val="24"/>
                <w:szCs w:val="24"/>
              </w:rPr>
              <w:t>Созданн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427FD3" w:rsidRPr="00C15D8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профессиональной ориентации воспитанников</w:t>
            </w:r>
            <w:r w:rsidR="00DA3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подвигли многих из них глубже познакомиться с </w:t>
            </w:r>
            <w:r w:rsidR="00DA3C6A">
              <w:rPr>
                <w:rFonts w:ascii="Times New Roman" w:hAnsi="Times New Roman" w:cs="Times New Roman"/>
                <w:sz w:val="24"/>
                <w:szCs w:val="24"/>
              </w:rPr>
              <w:t>профессиями,занимающимися инженерной деятельностью</w:t>
            </w:r>
            <w:r w:rsidR="00427FD3" w:rsidRPr="00C15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345" w:rsidRDefault="00215345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3B">
              <w:rPr>
                <w:rFonts w:ascii="Times New Roman" w:hAnsi="Times New Roman" w:cs="Times New Roman"/>
                <w:sz w:val="24"/>
                <w:szCs w:val="24"/>
              </w:rPr>
              <w:t>Есть ли</w:t>
            </w: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результат в виде публикаций? </w:t>
            </w:r>
          </w:p>
        </w:tc>
        <w:tc>
          <w:tcPr>
            <w:tcW w:w="7545" w:type="dxa"/>
          </w:tcPr>
          <w:p w:rsidR="00544A27" w:rsidRDefault="00487497" w:rsidP="00D5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7586" w:rsidRPr="001B75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https://infourok.ru/scenarij-uroka-po-robototehnike-we-do-2-0-tesla-6848346.html</w:t>
              </w:r>
            </w:hyperlink>
          </w:p>
          <w:p w:rsidR="001B7586" w:rsidRDefault="00487497" w:rsidP="00D52235">
            <w:pPr>
              <w:jc w:val="both"/>
            </w:pPr>
            <w:hyperlink r:id="rId8" w:history="1">
              <w:r w:rsidR="001B7586" w:rsidRPr="001B75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https://multiurok.ru/files/stsenarii-uroka-po-robototekhnike-we-do-2-0-tesla.html</w:t>
              </w:r>
            </w:hyperlink>
          </w:p>
          <w:p w:rsidR="00B62A3B" w:rsidRDefault="00487497" w:rsidP="00D5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2A3B" w:rsidRPr="00B62A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https://infourok.ru/scenarij-uroka-po-robototehnike-we-do-2-0-povar-6848733.html</w:t>
              </w:r>
            </w:hyperlink>
          </w:p>
          <w:p w:rsidR="00B62A3B" w:rsidRDefault="00487497" w:rsidP="00D5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137D" w:rsidRPr="004D13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https://infourok.ru/scenarij-uroka-po-robototehnike-we-do-2-0-printer-6848776.html</w:t>
              </w:r>
            </w:hyperlink>
          </w:p>
          <w:p w:rsidR="00B62A3B" w:rsidRPr="00544A27" w:rsidRDefault="00487497" w:rsidP="00D5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0799" w:rsidRPr="006707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https://infourok.ru/scenarij-uroka-po-robototehnike-we-do-2-0-kvadrokopter-6848843.html</w:t>
              </w:r>
            </w:hyperlink>
          </w:p>
        </w:tc>
      </w:tr>
      <w:tr w:rsidR="00544A27" w:rsidRPr="00544A27" w:rsidTr="00830CAB">
        <w:tc>
          <w:tcPr>
            <w:tcW w:w="2378" w:type="dxa"/>
          </w:tcPr>
          <w:p w:rsidR="00544A27" w:rsidRPr="00544A27" w:rsidRDefault="0054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4E">
              <w:rPr>
                <w:rFonts w:ascii="Times New Roman" w:hAnsi="Times New Roman" w:cs="Times New Roman"/>
                <w:sz w:val="24"/>
                <w:szCs w:val="24"/>
              </w:rPr>
              <w:t>Цифровые следы</w:t>
            </w:r>
            <w:r w:rsidRPr="00544A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практики в виде ссылок </w:t>
            </w:r>
          </w:p>
        </w:tc>
        <w:tc>
          <w:tcPr>
            <w:tcW w:w="7545" w:type="dxa"/>
          </w:tcPr>
          <w:p w:rsidR="00544A27" w:rsidRDefault="00487497" w:rsidP="001E5C57">
            <w:pPr>
              <w:jc w:val="both"/>
              <w:rPr>
                <w:sz w:val="24"/>
                <w:szCs w:val="24"/>
              </w:rPr>
            </w:pPr>
            <w:hyperlink r:id="rId12" w:history="1">
              <w:r w:rsidR="001B7586" w:rsidRPr="001B7586">
                <w:rPr>
                  <w:rStyle w:val="a6"/>
                  <w:sz w:val="24"/>
                  <w:szCs w:val="24"/>
                </w:rPr>
                <w:t>https://soutacheschool.monecle.com/lg/kays_robot1/</w:t>
              </w:r>
            </w:hyperlink>
          </w:p>
          <w:p w:rsidR="001B7586" w:rsidRDefault="00487497" w:rsidP="001E5C57">
            <w:pPr>
              <w:jc w:val="both"/>
              <w:rPr>
                <w:sz w:val="24"/>
                <w:szCs w:val="24"/>
              </w:rPr>
            </w:pPr>
            <w:hyperlink r:id="rId13" w:history="1">
              <w:r w:rsidR="00A04F4E" w:rsidRPr="00A04F4E">
                <w:rPr>
                  <w:rStyle w:val="a6"/>
                  <w:sz w:val="24"/>
                  <w:szCs w:val="24"/>
                </w:rPr>
                <w:t>https://soutacheschool.monecle.com/lg/povar</w:t>
              </w:r>
            </w:hyperlink>
          </w:p>
          <w:p w:rsidR="00A04F4E" w:rsidRDefault="00487497" w:rsidP="001E5C57">
            <w:pPr>
              <w:jc w:val="both"/>
              <w:rPr>
                <w:sz w:val="24"/>
                <w:szCs w:val="24"/>
              </w:rPr>
            </w:pPr>
            <w:hyperlink r:id="rId14" w:history="1">
              <w:r w:rsidR="00A04F4E" w:rsidRPr="00A04F4E">
                <w:rPr>
                  <w:rStyle w:val="a6"/>
                  <w:sz w:val="24"/>
                  <w:szCs w:val="24"/>
                </w:rPr>
                <w:t>https://soutacheschool.monecle.com/lg/keys-printer</w:t>
              </w:r>
            </w:hyperlink>
          </w:p>
          <w:p w:rsidR="001B7586" w:rsidRPr="00D32265" w:rsidRDefault="00487497" w:rsidP="001E5C57">
            <w:pPr>
              <w:jc w:val="both"/>
              <w:rPr>
                <w:sz w:val="24"/>
                <w:szCs w:val="24"/>
              </w:rPr>
            </w:pPr>
            <w:hyperlink r:id="rId15" w:history="1">
              <w:r w:rsidR="005B31E3" w:rsidRPr="005B31E3">
                <w:rPr>
                  <w:rStyle w:val="a6"/>
                  <w:sz w:val="24"/>
                  <w:szCs w:val="24"/>
                </w:rPr>
                <w:t>https://soutacheschool.monecle.com/lg/kvadrokopter-keys/</w:t>
              </w:r>
            </w:hyperlink>
          </w:p>
        </w:tc>
      </w:tr>
      <w:tr w:rsidR="00544A27" w:rsidRPr="00517988" w:rsidTr="00830CAB">
        <w:tc>
          <w:tcPr>
            <w:tcW w:w="2378" w:type="dxa"/>
          </w:tcPr>
          <w:p w:rsidR="00544A27" w:rsidRPr="00517988" w:rsidRDefault="00544A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79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Краткая аннотация образовательной практики (не более 1500 знаков) </w:t>
            </w:r>
          </w:p>
        </w:tc>
        <w:tc>
          <w:tcPr>
            <w:tcW w:w="7545" w:type="dxa"/>
          </w:tcPr>
          <w:p w:rsidR="00544A27" w:rsidRPr="00517988" w:rsidRDefault="001E5C57" w:rsidP="00E339B8">
            <w:pPr>
              <w:pStyle w:val="a5"/>
              <w:spacing w:before="0" w:beforeAutospacing="0" w:after="240" w:afterAutospacing="0"/>
              <w:jc w:val="both"/>
              <w:rPr>
                <w:rFonts w:eastAsiaTheme="minorEastAsia"/>
              </w:rPr>
            </w:pPr>
            <w:r w:rsidRPr="006260E0">
              <w:rPr>
                <w:rFonts w:eastAsiaTheme="minorEastAsia"/>
              </w:rPr>
              <w:t xml:space="preserve">Идея методической разработки состоит в создании технологических кейсов </w:t>
            </w:r>
            <w:r w:rsidR="00517988" w:rsidRPr="00517988">
              <w:rPr>
                <w:rFonts w:eastAsiaTheme="minorEastAsia"/>
              </w:rPr>
              <w:t>по проведению «Урок</w:t>
            </w:r>
            <w:r w:rsidR="00B51C15">
              <w:rPr>
                <w:rFonts w:eastAsiaTheme="minorEastAsia"/>
              </w:rPr>
              <w:t>аРобототехники</w:t>
            </w:r>
            <w:r w:rsidR="00517988" w:rsidRPr="00517988">
              <w:rPr>
                <w:rFonts w:eastAsiaTheme="minorEastAsia"/>
              </w:rPr>
              <w:t>»</w:t>
            </w:r>
            <w:r w:rsidRPr="006260E0">
              <w:rPr>
                <w:rFonts w:eastAsiaTheme="minorEastAsia"/>
              </w:rPr>
              <w:t xml:space="preserve">. </w:t>
            </w:r>
            <w:r w:rsidR="006260E0" w:rsidRPr="00517988">
              <w:rPr>
                <w:rFonts w:eastAsiaTheme="minorEastAsia"/>
              </w:rPr>
              <w:t xml:space="preserve"> Новизна </w:t>
            </w:r>
            <w:r w:rsidR="00517988" w:rsidRPr="00517988">
              <w:rPr>
                <w:rFonts w:eastAsiaTheme="minorEastAsia"/>
              </w:rPr>
              <w:t>методической</w:t>
            </w:r>
            <w:r w:rsidR="006260E0" w:rsidRPr="00517988">
              <w:rPr>
                <w:rFonts w:eastAsiaTheme="minorEastAsia"/>
              </w:rPr>
              <w:t xml:space="preserve"> разработки состоит в трансформации формата</w:t>
            </w:r>
            <w:r w:rsidR="00B9542F">
              <w:rPr>
                <w:rFonts w:eastAsiaTheme="minorEastAsia"/>
              </w:rPr>
              <w:t xml:space="preserve"> </w:t>
            </w:r>
            <w:proofErr w:type="spellStart"/>
            <w:r w:rsidR="006260E0" w:rsidRPr="00517988">
              <w:rPr>
                <w:rFonts w:eastAsiaTheme="minorEastAsia"/>
              </w:rPr>
              <w:t>л</w:t>
            </w:r>
            <w:r w:rsidR="00B51C15">
              <w:rPr>
                <w:rFonts w:eastAsiaTheme="minorEastAsia"/>
              </w:rPr>
              <w:t>ендинга</w:t>
            </w:r>
            <w:proofErr w:type="spellEnd"/>
            <w:r w:rsidR="00517988" w:rsidRPr="00517988">
              <w:rPr>
                <w:rFonts w:eastAsiaTheme="minorEastAsia"/>
              </w:rPr>
              <w:t xml:space="preserve"> в</w:t>
            </w:r>
            <w:r w:rsidR="006260E0" w:rsidRPr="00517988">
              <w:rPr>
                <w:rFonts w:eastAsiaTheme="minorEastAsia"/>
              </w:rPr>
              <w:t xml:space="preserve"> механизм </w:t>
            </w:r>
            <w:r w:rsidR="00517988">
              <w:rPr>
                <w:rFonts w:eastAsiaTheme="minorEastAsia"/>
              </w:rPr>
              <w:t>представления</w:t>
            </w:r>
            <w:r w:rsidR="00B9542F">
              <w:rPr>
                <w:rFonts w:eastAsiaTheme="minorEastAsia"/>
              </w:rPr>
              <w:t xml:space="preserve"> </w:t>
            </w:r>
            <w:r w:rsidR="006260E0" w:rsidRPr="00517988">
              <w:rPr>
                <w:rFonts w:eastAsiaTheme="minorEastAsia"/>
              </w:rPr>
              <w:t>технологических кейсов для</w:t>
            </w:r>
            <w:r w:rsidR="00B9542F">
              <w:rPr>
                <w:rFonts w:eastAsiaTheme="minorEastAsia"/>
              </w:rPr>
              <w:t xml:space="preserve"> </w:t>
            </w:r>
            <w:r w:rsidR="00B51C15">
              <w:rPr>
                <w:rFonts w:eastAsiaTheme="minorEastAsia"/>
              </w:rPr>
              <w:t>обучающихся</w:t>
            </w:r>
            <w:r w:rsidR="00517988" w:rsidRPr="00517988">
              <w:rPr>
                <w:rFonts w:eastAsiaTheme="minorEastAsia"/>
              </w:rPr>
              <w:t xml:space="preserve">. </w:t>
            </w:r>
            <w:r w:rsidR="006260E0" w:rsidRPr="00517988">
              <w:rPr>
                <w:rFonts w:eastAsiaTheme="minorEastAsia"/>
              </w:rPr>
              <w:t xml:space="preserve">Целевая аудитория кейсов – </w:t>
            </w:r>
            <w:r w:rsidR="004E096C">
              <w:rPr>
                <w:rFonts w:eastAsiaTheme="minorEastAsia"/>
              </w:rPr>
              <w:t xml:space="preserve">воспитанники объединения. </w:t>
            </w:r>
            <w:r w:rsidR="006260E0" w:rsidRPr="00517988">
              <w:rPr>
                <w:rFonts w:eastAsiaTheme="minorEastAsia"/>
              </w:rPr>
              <w:t xml:space="preserve">Каждый кейс </w:t>
            </w:r>
            <w:r w:rsidRPr="006260E0">
              <w:rPr>
                <w:rFonts w:eastAsiaTheme="minorEastAsia"/>
              </w:rPr>
              <w:t>включа</w:t>
            </w:r>
            <w:r w:rsidR="006260E0" w:rsidRPr="00517988">
              <w:rPr>
                <w:rFonts w:eastAsiaTheme="minorEastAsia"/>
              </w:rPr>
              <w:t xml:space="preserve">ет </w:t>
            </w:r>
            <w:r w:rsidR="00517988" w:rsidRPr="00517988">
              <w:rPr>
                <w:rFonts w:eastAsiaTheme="minorEastAsia"/>
              </w:rPr>
              <w:t>пошаговый алгоритм проведения «У</w:t>
            </w:r>
            <w:r w:rsidRPr="006260E0">
              <w:rPr>
                <w:rFonts w:eastAsiaTheme="minorEastAsia"/>
              </w:rPr>
              <w:t>рока</w:t>
            </w:r>
            <w:r w:rsidR="004E096C">
              <w:rPr>
                <w:rFonts w:eastAsiaTheme="minorEastAsia"/>
              </w:rPr>
              <w:t>Робототехники</w:t>
            </w:r>
            <w:r w:rsidR="00517988" w:rsidRPr="00517988">
              <w:rPr>
                <w:rFonts w:eastAsiaTheme="minorEastAsia"/>
              </w:rPr>
              <w:t>»</w:t>
            </w:r>
            <w:r w:rsidR="004E096C">
              <w:rPr>
                <w:rFonts w:eastAsiaTheme="minorEastAsia"/>
              </w:rPr>
              <w:t xml:space="preserve">, </w:t>
            </w:r>
            <w:r w:rsidR="00517988">
              <w:rPr>
                <w:rFonts w:eastAsiaTheme="minorEastAsia"/>
              </w:rPr>
              <w:t xml:space="preserve">ссылки на дополнительные </w:t>
            </w:r>
            <w:r w:rsidRPr="006260E0">
              <w:rPr>
                <w:rFonts w:eastAsiaTheme="minorEastAsia"/>
              </w:rPr>
              <w:t xml:space="preserve">ресурсы, </w:t>
            </w:r>
            <w:r w:rsidR="00517988" w:rsidRPr="00517988">
              <w:rPr>
                <w:rFonts w:eastAsiaTheme="minorEastAsia"/>
              </w:rPr>
              <w:t>перечень</w:t>
            </w:r>
            <w:r w:rsidRPr="006260E0">
              <w:rPr>
                <w:rFonts w:eastAsiaTheme="minorEastAsia"/>
              </w:rPr>
              <w:t>расходных материалов</w:t>
            </w:r>
            <w:r w:rsidR="006260E0" w:rsidRPr="00517988">
              <w:rPr>
                <w:rFonts w:eastAsiaTheme="minorEastAsia"/>
              </w:rPr>
              <w:t xml:space="preserve">, критерии оценки проектного продукта, рекомендации к </w:t>
            </w:r>
            <w:r w:rsidR="00517988">
              <w:rPr>
                <w:rFonts w:eastAsiaTheme="minorEastAsia"/>
              </w:rPr>
              <w:t>презентации</w:t>
            </w:r>
            <w:r w:rsidR="006260E0" w:rsidRPr="00517988">
              <w:rPr>
                <w:rFonts w:eastAsiaTheme="minorEastAsia"/>
              </w:rPr>
              <w:t xml:space="preserve"> результатов и ход рефлексии</w:t>
            </w:r>
            <w:r w:rsidRPr="006260E0">
              <w:rPr>
                <w:rFonts w:eastAsiaTheme="minorEastAsia"/>
              </w:rPr>
              <w:t xml:space="preserve">. Кейсы популяризируют </w:t>
            </w:r>
            <w:r w:rsidR="004E096C">
              <w:rPr>
                <w:rFonts w:eastAsiaTheme="minorEastAsia"/>
              </w:rPr>
              <w:t>Робототехнику</w:t>
            </w:r>
            <w:r w:rsidR="006260E0" w:rsidRPr="00517988">
              <w:rPr>
                <w:rFonts w:eastAsiaTheme="minorEastAsia"/>
              </w:rPr>
              <w:t>, дают детям новые цифровые и инженерные компетенции</w:t>
            </w:r>
            <w:r w:rsidRPr="006260E0">
              <w:rPr>
                <w:rFonts w:eastAsiaTheme="minorEastAsia"/>
              </w:rPr>
              <w:t xml:space="preserve"> и формируют мотивацию детей к участию </w:t>
            </w:r>
            <w:r w:rsidR="006260E0" w:rsidRPr="00517988">
              <w:rPr>
                <w:rFonts w:eastAsiaTheme="minorEastAsia"/>
              </w:rPr>
              <w:t>в</w:t>
            </w:r>
            <w:r w:rsidR="004E096C">
              <w:rPr>
                <w:rFonts w:eastAsiaTheme="minorEastAsia"/>
              </w:rPr>
              <w:t>конкурсах технического творчества</w:t>
            </w:r>
            <w:r w:rsidRPr="006260E0">
              <w:rPr>
                <w:rFonts w:eastAsiaTheme="minorEastAsia"/>
              </w:rPr>
              <w:t>.</w:t>
            </w:r>
            <w:r w:rsidR="00517988" w:rsidRPr="00517988">
              <w:rPr>
                <w:rFonts w:eastAsiaTheme="minorEastAsia"/>
              </w:rPr>
              <w:t xml:space="preserve">Отсутствие «учебников» по приоритетным направлениям развития ДОП делает актуальным внедрение интерактивных и цифровых образовательных форматов, доступных даже с мобильного телефона. Формат </w:t>
            </w:r>
            <w:proofErr w:type="spellStart"/>
            <w:r w:rsidR="00517988" w:rsidRPr="00517988">
              <w:rPr>
                <w:rFonts w:eastAsiaTheme="minorEastAsia"/>
              </w:rPr>
              <w:t>л</w:t>
            </w:r>
            <w:r w:rsidR="004E096C">
              <w:rPr>
                <w:rFonts w:eastAsiaTheme="minorEastAsia"/>
              </w:rPr>
              <w:t>ендинга</w:t>
            </w:r>
            <w:proofErr w:type="spellEnd"/>
            <w:r w:rsidR="006260E0" w:rsidRPr="00517988">
              <w:rPr>
                <w:rFonts w:eastAsiaTheme="minorEastAsia"/>
              </w:rPr>
              <w:t xml:space="preserve"> п</w:t>
            </w:r>
            <w:r w:rsidRPr="006260E0">
              <w:rPr>
                <w:rFonts w:eastAsiaTheme="minorEastAsia"/>
              </w:rPr>
              <w:t>озвол</w:t>
            </w:r>
            <w:r w:rsidR="006260E0" w:rsidRPr="00517988">
              <w:rPr>
                <w:rFonts w:eastAsiaTheme="minorEastAsia"/>
              </w:rPr>
              <w:t xml:space="preserve">яет тиражировать </w:t>
            </w:r>
            <w:r w:rsidRPr="006260E0">
              <w:rPr>
                <w:rFonts w:eastAsiaTheme="minorEastAsia"/>
              </w:rPr>
              <w:t xml:space="preserve">кейсы для проведения «Уроков </w:t>
            </w:r>
            <w:r w:rsidR="004E096C">
              <w:rPr>
                <w:rFonts w:eastAsiaTheme="minorEastAsia"/>
              </w:rPr>
              <w:t>Робототехники</w:t>
            </w:r>
            <w:r w:rsidRPr="006260E0">
              <w:rPr>
                <w:rFonts w:eastAsiaTheme="minorEastAsia"/>
              </w:rPr>
              <w:t xml:space="preserve">» </w:t>
            </w:r>
            <w:r w:rsidR="006260E0" w:rsidRPr="00517988">
              <w:rPr>
                <w:rFonts w:eastAsiaTheme="minorEastAsia"/>
              </w:rPr>
              <w:t xml:space="preserve">на широкую аудиторию педагогов и обучающихся, </w:t>
            </w:r>
            <w:r w:rsidR="00517988" w:rsidRPr="00517988">
              <w:rPr>
                <w:rFonts w:eastAsiaTheme="minorEastAsia"/>
              </w:rPr>
              <w:t xml:space="preserve">а также </w:t>
            </w:r>
            <w:r w:rsidR="006260E0" w:rsidRPr="00517988">
              <w:rPr>
                <w:rFonts w:eastAsiaTheme="minorEastAsia"/>
              </w:rPr>
              <w:t xml:space="preserve">совершенствовать контент в ходе их использования. </w:t>
            </w:r>
            <w:r w:rsidR="004E096C">
              <w:rPr>
                <w:rFonts w:eastAsiaTheme="minorEastAsia"/>
              </w:rPr>
              <w:t xml:space="preserve">В перспективе планируется дополнить кейсы видеороликами и более широким материалом.  </w:t>
            </w:r>
          </w:p>
        </w:tc>
      </w:tr>
    </w:tbl>
    <w:p w:rsidR="00544A27" w:rsidRPr="00517988" w:rsidRDefault="00544A2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44A27" w:rsidRPr="00517988" w:rsidSect="00A7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756"/>
    <w:multiLevelType w:val="hybridMultilevel"/>
    <w:tmpl w:val="D89A1EFA"/>
    <w:lvl w:ilvl="0" w:tplc="9F948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D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03A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CE2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0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AC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82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C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E8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80010"/>
    <w:multiLevelType w:val="hybridMultilevel"/>
    <w:tmpl w:val="0FAA3018"/>
    <w:lvl w:ilvl="0" w:tplc="830E19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C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E8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EE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4C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A3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4A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425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3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C2389"/>
    <w:multiLevelType w:val="hybridMultilevel"/>
    <w:tmpl w:val="D67860A2"/>
    <w:lvl w:ilvl="0" w:tplc="936E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E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A3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A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C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4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8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A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644A3F"/>
    <w:multiLevelType w:val="hybridMultilevel"/>
    <w:tmpl w:val="E64A67BC"/>
    <w:lvl w:ilvl="0" w:tplc="F4F4C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26B2"/>
    <w:multiLevelType w:val="hybridMultilevel"/>
    <w:tmpl w:val="5756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42450"/>
    <w:multiLevelType w:val="hybridMultilevel"/>
    <w:tmpl w:val="9518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2232C"/>
    <w:multiLevelType w:val="hybridMultilevel"/>
    <w:tmpl w:val="F2787E34"/>
    <w:lvl w:ilvl="0" w:tplc="F11C5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A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C8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E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EC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8F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CF0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4B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2F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270140"/>
    <w:multiLevelType w:val="hybridMultilevel"/>
    <w:tmpl w:val="5AB6724A"/>
    <w:lvl w:ilvl="0" w:tplc="18B073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4D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E49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4A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C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CC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7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42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C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44A27"/>
    <w:rsid w:val="00060771"/>
    <w:rsid w:val="000B6D74"/>
    <w:rsid w:val="000F08C3"/>
    <w:rsid w:val="00115026"/>
    <w:rsid w:val="00120B56"/>
    <w:rsid w:val="00123198"/>
    <w:rsid w:val="001A70A0"/>
    <w:rsid w:val="001B7586"/>
    <w:rsid w:val="001E5C57"/>
    <w:rsid w:val="00215345"/>
    <w:rsid w:val="0024291D"/>
    <w:rsid w:val="002431CF"/>
    <w:rsid w:val="002843F6"/>
    <w:rsid w:val="002C0318"/>
    <w:rsid w:val="003145C0"/>
    <w:rsid w:val="00351636"/>
    <w:rsid w:val="003B7C3F"/>
    <w:rsid w:val="003D53D6"/>
    <w:rsid w:val="00427FD3"/>
    <w:rsid w:val="0043441B"/>
    <w:rsid w:val="004516C4"/>
    <w:rsid w:val="00455FE2"/>
    <w:rsid w:val="00487497"/>
    <w:rsid w:val="004B3AD5"/>
    <w:rsid w:val="004C1CAB"/>
    <w:rsid w:val="004D137D"/>
    <w:rsid w:val="004E096C"/>
    <w:rsid w:val="004F2EF9"/>
    <w:rsid w:val="00517988"/>
    <w:rsid w:val="00526741"/>
    <w:rsid w:val="005436F9"/>
    <w:rsid w:val="00544A27"/>
    <w:rsid w:val="005B31E3"/>
    <w:rsid w:val="00615E4F"/>
    <w:rsid w:val="00617210"/>
    <w:rsid w:val="006260E0"/>
    <w:rsid w:val="00670799"/>
    <w:rsid w:val="00691BA8"/>
    <w:rsid w:val="00731F13"/>
    <w:rsid w:val="00765AD0"/>
    <w:rsid w:val="00774948"/>
    <w:rsid w:val="00793646"/>
    <w:rsid w:val="007C694C"/>
    <w:rsid w:val="007E6581"/>
    <w:rsid w:val="00830CAB"/>
    <w:rsid w:val="0083543C"/>
    <w:rsid w:val="00837CAA"/>
    <w:rsid w:val="0085116E"/>
    <w:rsid w:val="00861787"/>
    <w:rsid w:val="008A04F3"/>
    <w:rsid w:val="008B4E71"/>
    <w:rsid w:val="008B5FF3"/>
    <w:rsid w:val="009070A3"/>
    <w:rsid w:val="00911C1D"/>
    <w:rsid w:val="0094194B"/>
    <w:rsid w:val="0096286F"/>
    <w:rsid w:val="00976BDB"/>
    <w:rsid w:val="00A04F4E"/>
    <w:rsid w:val="00A35E81"/>
    <w:rsid w:val="00A67DF5"/>
    <w:rsid w:val="00A7350D"/>
    <w:rsid w:val="00AB43A3"/>
    <w:rsid w:val="00AF4F40"/>
    <w:rsid w:val="00B36AC5"/>
    <w:rsid w:val="00B51C15"/>
    <w:rsid w:val="00B54768"/>
    <w:rsid w:val="00B62A3B"/>
    <w:rsid w:val="00B66CA0"/>
    <w:rsid w:val="00B9542F"/>
    <w:rsid w:val="00BA17B8"/>
    <w:rsid w:val="00BB3A18"/>
    <w:rsid w:val="00C15D82"/>
    <w:rsid w:val="00C220A7"/>
    <w:rsid w:val="00C54C8C"/>
    <w:rsid w:val="00CB548C"/>
    <w:rsid w:val="00CC6D23"/>
    <w:rsid w:val="00D32265"/>
    <w:rsid w:val="00D52235"/>
    <w:rsid w:val="00DA3C6A"/>
    <w:rsid w:val="00E339B8"/>
    <w:rsid w:val="00E37521"/>
    <w:rsid w:val="00E60DBB"/>
    <w:rsid w:val="00EA6B09"/>
    <w:rsid w:val="00EC5749"/>
    <w:rsid w:val="00F17CE8"/>
    <w:rsid w:val="00F671F4"/>
    <w:rsid w:val="00FA0584"/>
    <w:rsid w:val="00FD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F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3AD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60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0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3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1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8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3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tsenarii-uroka-po-robototekhnike-we-do-2-0-tesla.html" TargetMode="External"/><Relationship Id="rId13" Type="http://schemas.openxmlformats.org/officeDocument/2006/relationships/hyperlink" Target="https://soutacheschool.monecle.com/lg/povar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scenarij-uroka-po-robototehnike-we-do-2-0-tesla-6848346.html" TargetMode="External"/><Relationship Id="rId12" Type="http://schemas.openxmlformats.org/officeDocument/2006/relationships/hyperlink" Target="https://soutacheschool.monecle.com/lg/kays_robot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outacheschool.monecle.com/lg/keysi/" TargetMode="External"/><Relationship Id="rId11" Type="http://schemas.openxmlformats.org/officeDocument/2006/relationships/hyperlink" Target="https://infourok.ru/scenarij-uroka-po-robototehnike-we-do-2-0-kvadrokopter-68488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utacheschool.monecle.com/lg/kvadrokopter-keys/" TargetMode="External"/><Relationship Id="rId10" Type="http://schemas.openxmlformats.org/officeDocument/2006/relationships/hyperlink" Target="https://infourok.ru/scenarij-uroka-po-robototehnike-we-do-2-0-printer-68487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j-uroka-po-robototehnike-we-do-2-0-povar-6848733.html" TargetMode="External"/><Relationship Id="rId14" Type="http://schemas.openxmlformats.org/officeDocument/2006/relationships/hyperlink" Target="https://soutacheschool.monecle.com/lg/keys-pri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E779-35F3-4ACA-A2ED-3869EF0A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Людмила Николаевна</dc:creator>
  <cp:keywords/>
  <dc:description/>
  <cp:lastModifiedBy>Admin</cp:lastModifiedBy>
  <cp:revision>62</cp:revision>
  <dcterms:created xsi:type="dcterms:W3CDTF">2023-04-24T03:51:00Z</dcterms:created>
  <dcterms:modified xsi:type="dcterms:W3CDTF">2023-11-14T05:49:00Z</dcterms:modified>
</cp:coreProperties>
</file>